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5C" w:rsidRDefault="004B195C" w:rsidP="004B19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УДК: 343</w:t>
      </w:r>
    </w:p>
    <w:p w:rsidR="005A30B4" w:rsidRDefault="00132A37" w:rsidP="00132A3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2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Крук </w:t>
      </w:r>
      <w:r w:rsidR="00C344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А.С., </w:t>
      </w:r>
      <w:r w:rsidR="00C344A7">
        <w:rPr>
          <w:rFonts w:ascii="Times New Roman" w:hAnsi="Times New Roman" w:cs="Times New Roman"/>
          <w:sz w:val="28"/>
          <w:szCs w:val="28"/>
          <w:lang w:val="uk-UA"/>
        </w:rPr>
        <w:t>студентка</w:t>
      </w:r>
    </w:p>
    <w:p w:rsidR="00132A37" w:rsidRDefault="005A30B4" w:rsidP="005A30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96322">
        <w:rPr>
          <w:rFonts w:ascii="Times New Roman" w:hAnsi="Times New Roman" w:cs="Times New Roman"/>
          <w:sz w:val="28"/>
          <w:szCs w:val="28"/>
          <w:lang w:val="uk-UA"/>
        </w:rPr>
        <w:t xml:space="preserve">авчально-наукового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96322">
        <w:rPr>
          <w:rFonts w:ascii="Times New Roman" w:hAnsi="Times New Roman" w:cs="Times New Roman"/>
          <w:sz w:val="28"/>
          <w:szCs w:val="28"/>
          <w:lang w:val="uk-UA"/>
        </w:rPr>
        <w:t xml:space="preserve">ридичного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</w:p>
    <w:p w:rsidR="005A30B4" w:rsidRDefault="005A30B4" w:rsidP="005A30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авіаційного університету</w:t>
      </w:r>
    </w:p>
    <w:p w:rsidR="005A30B4" w:rsidRDefault="000F5E82" w:rsidP="00C344A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777F6">
        <w:rPr>
          <w:rFonts w:ascii="Times New Roman" w:hAnsi="Times New Roman" w:cs="Times New Roman"/>
          <w:sz w:val="28"/>
          <w:szCs w:val="28"/>
          <w:lang w:val="uk-UA"/>
        </w:rPr>
        <w:t>ауковий керівник :</w:t>
      </w:r>
    </w:p>
    <w:p w:rsidR="00132A37" w:rsidRDefault="005A30B4" w:rsidP="00132A3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к.ю.н.,</w:t>
      </w:r>
      <w:r w:rsidR="00C344A7">
        <w:rPr>
          <w:rFonts w:ascii="Times New Roman" w:hAnsi="Times New Roman" w:cs="Times New Roman"/>
          <w:sz w:val="28"/>
          <w:szCs w:val="28"/>
          <w:lang w:val="uk-UA"/>
        </w:rPr>
        <w:t xml:space="preserve">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102">
        <w:rPr>
          <w:rFonts w:ascii="Times New Roman" w:hAnsi="Times New Roman" w:cs="Times New Roman"/>
          <w:b/>
          <w:sz w:val="28"/>
          <w:szCs w:val="28"/>
          <w:lang w:val="uk-UA"/>
        </w:rPr>
        <w:t>Ланцедова Ю.О</w:t>
      </w:r>
    </w:p>
    <w:p w:rsidR="00132A37" w:rsidRDefault="00132A37" w:rsidP="00132A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472B" w:rsidRPr="00AE472B" w:rsidRDefault="006027DD" w:rsidP="00A972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7DD">
        <w:rPr>
          <w:rFonts w:ascii="Times New Roman" w:hAnsi="Times New Roman" w:cs="Times New Roman"/>
          <w:sz w:val="28"/>
          <w:szCs w:val="28"/>
          <w:lang w:val="uk-UA"/>
        </w:rPr>
        <w:t>ПРОБЛЕМИ ПРОТИДІЇ КОРУПЦІЇ В СУДОВІЙ СИСТЕМІ УКРАІНИ ТА ШЛЯХИ ЇЇ ПОДОЛАННЯ</w:t>
      </w:r>
    </w:p>
    <w:p w:rsidR="00637709" w:rsidRPr="006027DD" w:rsidRDefault="00AE472B" w:rsidP="00051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Україні</w:t>
      </w:r>
      <w:r w:rsidR="0060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корупція є однією з проблем, яка</w:t>
      </w:r>
      <w:r w:rsidR="0060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потребує</w:t>
      </w:r>
      <w:r w:rsidR="0060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невідкладного</w:t>
      </w:r>
      <w:r w:rsidR="0060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розв'язання.</w:t>
      </w:r>
      <w:r w:rsidR="0060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Незважаючи на всі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зусилля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влади та громадських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організацій, рівень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корупції в Україні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залишається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неприйнятно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високим. У демократичних державах суди відіграють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провідну роль у протидії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корупції. Викривлене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сприйняття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судової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 xml:space="preserve">призводить до 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на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даних для здійснення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правосуддя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повноважень, для власного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зиску; позбавлення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гарантованих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Конституцією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України та законами прав і свобод; зловживання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особливим статусом у поза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службовій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діяльності; уникнення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передбаченої законом відповідальності за протиправні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діяння; безпідставне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DD">
        <w:rPr>
          <w:rFonts w:ascii="Times New Roman" w:hAnsi="Times New Roman" w:cs="Times New Roman"/>
          <w:sz w:val="28"/>
          <w:szCs w:val="28"/>
          <w:lang w:val="uk-UA"/>
        </w:rPr>
        <w:t>санкцій за неповагу до суду</w:t>
      </w:r>
      <w:r w:rsidR="004F4D85">
        <w:rPr>
          <w:rFonts w:ascii="Times New Roman" w:hAnsi="Times New Roman" w:cs="Times New Roman"/>
          <w:sz w:val="28"/>
          <w:szCs w:val="28"/>
          <w:lang w:val="uk-UA"/>
        </w:rPr>
        <w:t xml:space="preserve"> [ 1,</w:t>
      </w:r>
      <w:r w:rsidR="00632DB5" w:rsidRPr="0060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102">
        <w:rPr>
          <w:rFonts w:ascii="Times New Roman" w:hAnsi="Times New Roman" w:cs="Times New Roman"/>
          <w:sz w:val="28"/>
          <w:szCs w:val="28"/>
          <w:lang w:val="uk-UA"/>
        </w:rPr>
        <w:t>с. 86</w:t>
      </w:r>
      <w:r w:rsidR="004F4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DB5" w:rsidRPr="006027D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F4D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99F" w:rsidRDefault="002E399F" w:rsidP="002E3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небезпе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вимагання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</w:t>
      </w:r>
      <w:r w:rsidRPr="002E399F">
        <w:rPr>
          <w:rFonts w:ascii="Times New Roman" w:hAnsi="Times New Roman" w:cs="Times New Roman"/>
          <w:sz w:val="28"/>
          <w:szCs w:val="28"/>
        </w:rPr>
        <w:t>жання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хабарів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</w:t>
      </w:r>
      <w:r w:rsidRPr="002E399F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ідеалам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добра і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Хабарництво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</w:t>
      </w:r>
      <w:r w:rsidRPr="002E399F">
        <w:rPr>
          <w:rFonts w:ascii="Times New Roman" w:hAnsi="Times New Roman" w:cs="Times New Roman"/>
          <w:sz w:val="28"/>
          <w:szCs w:val="28"/>
        </w:rPr>
        <w:t>відних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кримінально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караних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діянь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безпосе</w:t>
      </w:r>
      <w:r w:rsidRPr="002E399F">
        <w:rPr>
          <w:rFonts w:ascii="Times New Roman" w:hAnsi="Times New Roman" w:cs="Times New Roman"/>
          <w:sz w:val="28"/>
          <w:szCs w:val="28"/>
        </w:rPr>
        <w:t>редньо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соціально-економічними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найнебезпечнішими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хабарництв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r w:rsidRPr="002E399F">
        <w:rPr>
          <w:rFonts w:ascii="Times New Roman" w:hAnsi="Times New Roman" w:cs="Times New Roman"/>
          <w:sz w:val="28"/>
          <w:szCs w:val="28"/>
        </w:rPr>
        <w:t>кусійним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хабара;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даван</w:t>
      </w:r>
      <w:r w:rsidRPr="002E399F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хабара; 3)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давання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посередництво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</w:t>
      </w:r>
      <w:r w:rsidRPr="002E399F">
        <w:rPr>
          <w:rFonts w:ascii="Times New Roman" w:hAnsi="Times New Roman" w:cs="Times New Roman"/>
          <w:sz w:val="28"/>
          <w:szCs w:val="28"/>
        </w:rPr>
        <w:t>барництві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. На думку доктора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наук М. Мельника,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хабарництво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злочинів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r w:rsidRPr="002E399F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хабара і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посередництво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хабарництв</w:t>
      </w:r>
      <w:r w:rsidR="00AD11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[2</w:t>
      </w:r>
      <w:r w:rsidR="000E539A">
        <w:rPr>
          <w:rFonts w:ascii="Times New Roman" w:hAnsi="Times New Roman" w:cs="Times New Roman"/>
          <w:sz w:val="28"/>
          <w:szCs w:val="28"/>
        </w:rPr>
        <w:t>, с. 278</w:t>
      </w:r>
      <w:r w:rsidRPr="002E399F">
        <w:rPr>
          <w:rFonts w:ascii="Times New Roman" w:hAnsi="Times New Roman" w:cs="Times New Roman"/>
          <w:sz w:val="28"/>
          <w:szCs w:val="28"/>
        </w:rPr>
        <w:t>].</w:t>
      </w:r>
    </w:p>
    <w:p w:rsidR="002E399F" w:rsidRPr="002E399F" w:rsidRDefault="002E399F" w:rsidP="002E3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E399F">
        <w:rPr>
          <w:rFonts w:ascii="Times New Roman" w:hAnsi="Times New Roman" w:cs="Times New Roman"/>
          <w:sz w:val="28"/>
          <w:szCs w:val="28"/>
        </w:rPr>
        <w:t xml:space="preserve">У ст. 308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>-практичного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2E399F">
        <w:rPr>
          <w:rFonts w:ascii="Times New Roman" w:hAnsi="Times New Roman" w:cs="Times New Roman"/>
          <w:sz w:val="28"/>
          <w:szCs w:val="28"/>
        </w:rPr>
        <w:t>дакцією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М. Мельника)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хабар –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незаконна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ви</w:t>
      </w:r>
      <w:r w:rsidRPr="002E399F">
        <w:rPr>
          <w:rFonts w:ascii="Times New Roman" w:hAnsi="Times New Roman" w:cs="Times New Roman"/>
          <w:sz w:val="28"/>
          <w:szCs w:val="28"/>
        </w:rPr>
        <w:t>нагорода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характе</w:t>
      </w:r>
      <w:r>
        <w:rPr>
          <w:rFonts w:ascii="Times New Roman" w:hAnsi="Times New Roman" w:cs="Times New Roman"/>
          <w:sz w:val="28"/>
          <w:szCs w:val="28"/>
        </w:rPr>
        <w:t xml:space="preserve">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</w:t>
      </w:r>
      <w:r w:rsidRPr="002E399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право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>, б</w:t>
      </w:r>
      <w:r w:rsidR="000E539A">
        <w:rPr>
          <w:rFonts w:ascii="Times New Roman" w:hAnsi="Times New Roman" w:cs="Times New Roman"/>
          <w:sz w:val="28"/>
          <w:szCs w:val="28"/>
        </w:rPr>
        <w:t>удь-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характеру.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ільги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2E399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престижної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інтимний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похвальні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характеристики), не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E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9F">
        <w:rPr>
          <w:rFonts w:ascii="Times New Roman" w:hAnsi="Times New Roman" w:cs="Times New Roman"/>
          <w:sz w:val="28"/>
          <w:szCs w:val="28"/>
        </w:rPr>
        <w:t>ви</w:t>
      </w:r>
      <w:r w:rsidR="00AD1102">
        <w:rPr>
          <w:rFonts w:ascii="Times New Roman" w:hAnsi="Times New Roman" w:cs="Times New Roman"/>
          <w:sz w:val="28"/>
          <w:szCs w:val="28"/>
        </w:rPr>
        <w:t>знаватися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пред- метом хабара [3</w:t>
      </w:r>
      <w:r w:rsidRPr="002E399F">
        <w:rPr>
          <w:rFonts w:ascii="Times New Roman" w:hAnsi="Times New Roman" w:cs="Times New Roman"/>
          <w:sz w:val="28"/>
          <w:szCs w:val="28"/>
        </w:rPr>
        <w:t>,</w:t>
      </w:r>
      <w:r w:rsidR="000E539A">
        <w:rPr>
          <w:rFonts w:ascii="Times New Roman" w:hAnsi="Times New Roman" w:cs="Times New Roman"/>
          <w:sz w:val="28"/>
          <w:szCs w:val="28"/>
        </w:rPr>
        <w:t xml:space="preserve"> с.</w:t>
      </w:r>
      <w:r w:rsidRPr="002E399F">
        <w:rPr>
          <w:rFonts w:ascii="Times New Roman" w:hAnsi="Times New Roman" w:cs="Times New Roman"/>
          <w:sz w:val="28"/>
          <w:szCs w:val="28"/>
        </w:rPr>
        <w:t xml:space="preserve"> 854].</w:t>
      </w:r>
    </w:p>
    <w:p w:rsidR="002E399F" w:rsidRPr="000E539A" w:rsidRDefault="00637709" w:rsidP="000E53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8537C">
        <w:rPr>
          <w:rFonts w:ascii="Times New Roman" w:hAnsi="Times New Roman" w:cs="Times New Roman"/>
          <w:sz w:val="28"/>
          <w:szCs w:val="28"/>
        </w:rPr>
        <w:t xml:space="preserve">, </w:t>
      </w:r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r w:rsidRPr="0008537C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 w:rsidRPr="000853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судовій</w:t>
      </w:r>
      <w:proofErr w:type="spellEnd"/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85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6553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085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8537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існу</w:t>
      </w:r>
      <w:proofErr w:type="gramStart"/>
      <w:r w:rsidRPr="0008537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853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085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r w:rsidRPr="0008537C">
        <w:rPr>
          <w:rFonts w:ascii="Times New Roman" w:hAnsi="Times New Roman" w:cs="Times New Roman"/>
          <w:sz w:val="28"/>
          <w:szCs w:val="28"/>
        </w:rPr>
        <w:t>ї</w:t>
      </w:r>
      <w:r w:rsidR="0065533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r w:rsidR="000E539A">
        <w:rPr>
          <w:rFonts w:ascii="Times New Roman" w:hAnsi="Times New Roman" w:cs="Times New Roman"/>
          <w:sz w:val="28"/>
          <w:szCs w:val="28"/>
        </w:rPr>
        <w:t>система</w:t>
      </w:r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0853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торкнулася</w:t>
      </w:r>
      <w:proofErr w:type="spellEnd"/>
      <w:r w:rsidRPr="0008537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всіляко</w:t>
      </w:r>
      <w:proofErr w:type="spellEnd"/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приховують</w:t>
      </w:r>
      <w:proofErr w:type="spellEnd"/>
      <w:r w:rsidR="00655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8537C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кардинальні</w:t>
      </w:r>
      <w:proofErr w:type="spellEnd"/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85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05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37C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="00AD11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спри</w:t>
      </w:r>
      <w:r w:rsidR="000E539A">
        <w:rPr>
          <w:rFonts w:ascii="Times New Roman" w:hAnsi="Times New Roman" w:cs="Times New Roman"/>
          <w:sz w:val="28"/>
          <w:szCs w:val="28"/>
        </w:rPr>
        <w:t>чиняють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в ор</w:t>
      </w:r>
      <w:r w:rsidR="002E399F" w:rsidRPr="000E539A">
        <w:rPr>
          <w:rFonts w:ascii="Times New Roman" w:hAnsi="Times New Roman" w:cs="Times New Roman"/>
          <w:sz w:val="28"/>
          <w:szCs w:val="28"/>
        </w:rPr>
        <w:t xml:space="preserve">ганах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змін</w:t>
      </w:r>
      <w:r w:rsidR="000E539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Зако</w:t>
      </w:r>
      <w:r w:rsidR="002E399F" w:rsidRPr="000E539A">
        <w:rPr>
          <w:rFonts w:ascii="Times New Roman" w:hAnsi="Times New Roman" w:cs="Times New Roman"/>
          <w:sz w:val="28"/>
          <w:szCs w:val="28"/>
        </w:rPr>
        <w:t>нів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судоустрій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», «Про статус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» та «Про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раду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», привести у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від</w:t>
      </w:r>
      <w:r w:rsidR="00B70CFB" w:rsidRPr="000E539A">
        <w:rPr>
          <w:rFonts w:ascii="Times New Roman" w:hAnsi="Times New Roman" w:cs="Times New Roman"/>
          <w:sz w:val="28"/>
          <w:szCs w:val="28"/>
        </w:rPr>
        <w:t>повідність</w:t>
      </w:r>
      <w:proofErr w:type="spellEnd"/>
      <w:r w:rsidR="00B70CFB" w:rsidRPr="000E53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70CFB" w:rsidRPr="000E539A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="00B70CFB" w:rsidRPr="000E539A">
        <w:rPr>
          <w:rFonts w:ascii="Times New Roman" w:hAnsi="Times New Roman" w:cs="Times New Roman"/>
          <w:sz w:val="28"/>
          <w:szCs w:val="28"/>
        </w:rPr>
        <w:t xml:space="preserve"> стан</w:t>
      </w:r>
      <w:r w:rsidR="002E399F" w:rsidRPr="000E539A">
        <w:rPr>
          <w:rFonts w:ascii="Times New Roman" w:hAnsi="Times New Roman" w:cs="Times New Roman"/>
          <w:sz w:val="28"/>
          <w:szCs w:val="28"/>
        </w:rPr>
        <w:t xml:space="preserve">дартами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недотор</w:t>
      </w:r>
      <w:r w:rsidR="000E539A">
        <w:rPr>
          <w:rFonts w:ascii="Times New Roman" w:hAnsi="Times New Roman" w:cs="Times New Roman"/>
          <w:sz w:val="28"/>
          <w:szCs w:val="28"/>
        </w:rPr>
        <w:t>канності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обмеживши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39A">
        <w:rPr>
          <w:rFonts w:ascii="Times New Roman" w:hAnsi="Times New Roman" w:cs="Times New Roman"/>
          <w:sz w:val="28"/>
          <w:szCs w:val="28"/>
        </w:rPr>
        <w:t>незалеж</w:t>
      </w:r>
      <w:r w:rsidR="002E399F" w:rsidRPr="000E539A">
        <w:rPr>
          <w:rFonts w:ascii="Times New Roman" w:hAnsi="Times New Roman" w:cs="Times New Roman"/>
          <w:sz w:val="28"/>
          <w:szCs w:val="28"/>
        </w:rPr>
        <w:t>ністю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вико</w:t>
      </w:r>
      <w:r w:rsidR="00AD1102">
        <w:rPr>
          <w:rFonts w:ascii="Times New Roman" w:hAnsi="Times New Roman" w:cs="Times New Roman"/>
          <w:sz w:val="28"/>
          <w:szCs w:val="28"/>
        </w:rPr>
        <w:t>нанням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відповідністю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задекларованих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витратам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виявленням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ф</w:t>
      </w:r>
      <w:r w:rsidR="00AD1102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незаконного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на державному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гро</w:t>
      </w:r>
      <w:r w:rsidR="00AD1102">
        <w:rPr>
          <w:rFonts w:ascii="Times New Roman" w:hAnsi="Times New Roman" w:cs="Times New Roman"/>
          <w:sz w:val="28"/>
          <w:szCs w:val="28"/>
        </w:rPr>
        <w:t>мадян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право</w:t>
      </w:r>
      <w:r w:rsidR="002E399F" w:rsidRPr="000E539A">
        <w:rPr>
          <w:rFonts w:ascii="Times New Roman" w:hAnsi="Times New Roman" w:cs="Times New Roman"/>
          <w:sz w:val="28"/>
          <w:szCs w:val="28"/>
        </w:rPr>
        <w:t>охоронними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органами у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корупціонерів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, проблема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найактуальніших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проблем.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проголошуючи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корумпований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підриває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авторитет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держ</w:t>
      </w:r>
      <w:r w:rsidR="00AD1102">
        <w:rPr>
          <w:rFonts w:ascii="Times New Roman" w:hAnsi="Times New Roman" w:cs="Times New Roman"/>
          <w:sz w:val="28"/>
          <w:szCs w:val="28"/>
        </w:rPr>
        <w:t>ави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за</w:t>
      </w:r>
      <w:r w:rsidR="002E399F" w:rsidRPr="000E539A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вірить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суспільств</w:t>
      </w:r>
      <w:r w:rsidR="00AD11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непідкупність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Неза</w:t>
      </w:r>
      <w:r w:rsidR="002E399F" w:rsidRPr="000E539A">
        <w:rPr>
          <w:rFonts w:ascii="Times New Roman" w:hAnsi="Times New Roman" w:cs="Times New Roman"/>
          <w:sz w:val="28"/>
          <w:szCs w:val="28"/>
        </w:rPr>
        <w:t>лежна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гідна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є основою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справедли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вості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утверджуючи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н</w:t>
      </w:r>
      <w:r w:rsidR="00AD1102">
        <w:rPr>
          <w:rFonts w:ascii="Times New Roman" w:hAnsi="Times New Roman" w:cs="Times New Roman"/>
          <w:sz w:val="28"/>
          <w:szCs w:val="28"/>
        </w:rPr>
        <w:t>епідкупність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lastRenderedPageBreak/>
        <w:t>незалежність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су</w:t>
      </w:r>
      <w:r w:rsidR="002E399F" w:rsidRPr="000E539A">
        <w:rPr>
          <w:rFonts w:ascii="Times New Roman" w:hAnsi="Times New Roman" w:cs="Times New Roman"/>
          <w:sz w:val="28"/>
          <w:szCs w:val="28"/>
        </w:rPr>
        <w:t>дової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с</w:t>
      </w:r>
      <w:r w:rsidR="00AD1102">
        <w:rPr>
          <w:rFonts w:ascii="Times New Roman" w:hAnsi="Times New Roman" w:cs="Times New Roman"/>
          <w:sz w:val="28"/>
          <w:szCs w:val="28"/>
        </w:rPr>
        <w:t xml:space="preserve">истема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гарантувала</w:t>
      </w:r>
      <w:proofErr w:type="spellEnd"/>
      <w:r w:rsidR="00AD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02">
        <w:rPr>
          <w:rFonts w:ascii="Times New Roman" w:hAnsi="Times New Roman" w:cs="Times New Roman"/>
          <w:sz w:val="28"/>
          <w:szCs w:val="28"/>
        </w:rPr>
        <w:t>чес</w:t>
      </w:r>
      <w:r w:rsidR="002E399F" w:rsidRPr="000E539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F" w:rsidRPr="000E539A">
        <w:rPr>
          <w:rFonts w:ascii="Times New Roman" w:hAnsi="Times New Roman" w:cs="Times New Roman"/>
          <w:sz w:val="28"/>
          <w:szCs w:val="28"/>
        </w:rPr>
        <w:t>судочинство</w:t>
      </w:r>
      <w:proofErr w:type="spellEnd"/>
      <w:r w:rsidR="002E399F" w:rsidRPr="000E539A">
        <w:rPr>
          <w:rFonts w:ascii="Times New Roman" w:hAnsi="Times New Roman" w:cs="Times New Roman"/>
          <w:sz w:val="28"/>
          <w:szCs w:val="28"/>
        </w:rPr>
        <w:t>.</w:t>
      </w:r>
    </w:p>
    <w:p w:rsidR="00632DB5" w:rsidRDefault="00632DB5" w:rsidP="00051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0D" w:rsidRDefault="0005190D" w:rsidP="00051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0D" w:rsidRDefault="0005190D" w:rsidP="003D63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 літератури:</w:t>
      </w:r>
    </w:p>
    <w:p w:rsidR="0005190D" w:rsidRPr="00AD1102" w:rsidRDefault="0005190D" w:rsidP="003D63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102" w:rsidRPr="00AD1102" w:rsidRDefault="00AD1102" w:rsidP="003D63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102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  <w:lang w:val="uk-UA"/>
        </w:rPr>
        <w:t>Грищук В. К</w:t>
      </w:r>
      <w:r w:rsidRPr="00AD1102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.</w:t>
      </w:r>
      <w:r w:rsidRPr="00AD110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Кримінальна відповідальність юридичних осіб : порівн.-прав. дослідж. : монографія / В.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К.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Грищук, О.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Ф.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Пасєка. –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Л. : ЛДУВС, 2013. – 248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AD11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с.</w:t>
      </w:r>
    </w:p>
    <w:p w:rsidR="00632DB5" w:rsidRDefault="00632DB5" w:rsidP="003D63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DB5">
        <w:rPr>
          <w:rFonts w:ascii="Times New Roman" w:hAnsi="Times New Roman" w:cs="Times New Roman"/>
          <w:sz w:val="28"/>
          <w:szCs w:val="28"/>
          <w:lang w:val="uk-UA"/>
        </w:rPr>
        <w:t xml:space="preserve">Про засади запобігання та </w:t>
      </w:r>
      <w:r w:rsidR="0005190D">
        <w:rPr>
          <w:rFonts w:ascii="Times New Roman" w:hAnsi="Times New Roman" w:cs="Times New Roman"/>
          <w:sz w:val="28"/>
          <w:szCs w:val="28"/>
          <w:lang w:val="uk-UA"/>
        </w:rPr>
        <w:t>протидії корупції: Закон Украї</w:t>
      </w:r>
      <w:r w:rsidRPr="00632DB5">
        <w:rPr>
          <w:rFonts w:ascii="Times New Roman" w:hAnsi="Times New Roman" w:cs="Times New Roman"/>
          <w:sz w:val="28"/>
          <w:szCs w:val="28"/>
          <w:lang w:val="uk-UA"/>
        </w:rPr>
        <w:t>ни від 11.06.2009</w:t>
      </w:r>
      <w:r w:rsidR="00D272F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32DB5">
        <w:rPr>
          <w:rFonts w:ascii="Times New Roman" w:hAnsi="Times New Roman" w:cs="Times New Roman"/>
          <w:sz w:val="28"/>
          <w:szCs w:val="28"/>
          <w:lang w:val="uk-UA"/>
        </w:rPr>
        <w:t xml:space="preserve"> № 1506-</w:t>
      </w:r>
      <w:r w:rsidRPr="00632DB5">
        <w:rPr>
          <w:rFonts w:ascii="Times New Roman" w:hAnsi="Times New Roman" w:cs="Times New Roman"/>
          <w:sz w:val="28"/>
          <w:szCs w:val="28"/>
        </w:rPr>
        <w:t>VI</w:t>
      </w:r>
      <w:r w:rsidRPr="00632DB5">
        <w:rPr>
          <w:rFonts w:ascii="Times New Roman" w:hAnsi="Times New Roman" w:cs="Times New Roman"/>
          <w:sz w:val="28"/>
          <w:szCs w:val="28"/>
          <w:lang w:val="uk-UA"/>
        </w:rPr>
        <w:t xml:space="preserve"> // Офіційний вісник Укр</w:t>
      </w:r>
      <w:r w:rsidR="0005190D">
        <w:rPr>
          <w:rFonts w:ascii="Times New Roman" w:hAnsi="Times New Roman" w:cs="Times New Roman"/>
          <w:sz w:val="28"/>
          <w:szCs w:val="28"/>
          <w:lang w:val="uk-UA"/>
        </w:rPr>
        <w:t>аїни. – 2014</w:t>
      </w:r>
      <w:r w:rsidR="0065533B">
        <w:rPr>
          <w:rFonts w:ascii="Times New Roman" w:hAnsi="Times New Roman" w:cs="Times New Roman"/>
          <w:sz w:val="28"/>
          <w:szCs w:val="28"/>
          <w:lang w:val="uk-UA"/>
        </w:rPr>
        <w:t>. – № 53. -</w:t>
      </w:r>
      <w:r w:rsidR="003D63D9">
        <w:rPr>
          <w:rFonts w:ascii="Times New Roman" w:hAnsi="Times New Roman" w:cs="Times New Roman"/>
          <w:sz w:val="28"/>
          <w:szCs w:val="28"/>
          <w:lang w:val="uk-UA"/>
        </w:rPr>
        <w:t xml:space="preserve"> с. 753</w:t>
      </w:r>
    </w:p>
    <w:p w:rsidR="002E399F" w:rsidRPr="00AD1102" w:rsidRDefault="002E399F" w:rsidP="003D63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102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AD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02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AD11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1102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D1102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AD110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D1102">
        <w:rPr>
          <w:rFonts w:ascii="Times New Roman" w:hAnsi="Times New Roman" w:cs="Times New Roman"/>
          <w:sz w:val="28"/>
          <w:szCs w:val="28"/>
        </w:rPr>
        <w:t xml:space="preserve"> / за ред. М.І. Мельника. – К.: </w:t>
      </w:r>
      <w:proofErr w:type="spellStart"/>
      <w:r w:rsidRPr="00AD1102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Pr="00AD1102">
        <w:rPr>
          <w:rFonts w:ascii="Times New Roman" w:hAnsi="Times New Roman" w:cs="Times New Roman"/>
          <w:sz w:val="28"/>
          <w:szCs w:val="28"/>
        </w:rPr>
        <w:t>, 2004. – 1054 с</w:t>
      </w:r>
      <w:bookmarkEnd w:id="0"/>
    </w:p>
    <w:sectPr w:rsidR="002E399F" w:rsidRPr="00AD1102" w:rsidSect="0091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58E5"/>
    <w:multiLevelType w:val="hybridMultilevel"/>
    <w:tmpl w:val="4AFE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72B"/>
    <w:rsid w:val="0005190D"/>
    <w:rsid w:val="0008537C"/>
    <w:rsid w:val="000E539A"/>
    <w:rsid w:val="000F5E82"/>
    <w:rsid w:val="00132A37"/>
    <w:rsid w:val="00196322"/>
    <w:rsid w:val="002E399F"/>
    <w:rsid w:val="00344711"/>
    <w:rsid w:val="00366AEE"/>
    <w:rsid w:val="003D63D9"/>
    <w:rsid w:val="00435685"/>
    <w:rsid w:val="004777F6"/>
    <w:rsid w:val="004B195C"/>
    <w:rsid w:val="004F4D85"/>
    <w:rsid w:val="00546EC8"/>
    <w:rsid w:val="005A30B4"/>
    <w:rsid w:val="005E105A"/>
    <w:rsid w:val="006027DD"/>
    <w:rsid w:val="006236DE"/>
    <w:rsid w:val="00632DB5"/>
    <w:rsid w:val="00637709"/>
    <w:rsid w:val="0065533B"/>
    <w:rsid w:val="00693652"/>
    <w:rsid w:val="007F3E8E"/>
    <w:rsid w:val="00845341"/>
    <w:rsid w:val="00912601"/>
    <w:rsid w:val="009470F3"/>
    <w:rsid w:val="00A50BDF"/>
    <w:rsid w:val="00A60369"/>
    <w:rsid w:val="00A97280"/>
    <w:rsid w:val="00AD1102"/>
    <w:rsid w:val="00AE472B"/>
    <w:rsid w:val="00B70CFB"/>
    <w:rsid w:val="00C344A7"/>
    <w:rsid w:val="00C42796"/>
    <w:rsid w:val="00D2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B5"/>
    <w:pPr>
      <w:ind w:left="720"/>
      <w:contextualSpacing/>
    </w:pPr>
  </w:style>
  <w:style w:type="character" w:styleId="a4">
    <w:name w:val="Strong"/>
    <w:basedOn w:val="a0"/>
    <w:uiPriority w:val="22"/>
    <w:qFormat/>
    <w:rsid w:val="00AD1102"/>
    <w:rPr>
      <w:b/>
      <w:bCs/>
    </w:rPr>
  </w:style>
  <w:style w:type="character" w:customStyle="1" w:styleId="apple-converted-space">
    <w:name w:val="apple-converted-space"/>
    <w:basedOn w:val="a0"/>
    <w:rsid w:val="00AD1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П6</cp:lastModifiedBy>
  <cp:revision>26</cp:revision>
  <dcterms:created xsi:type="dcterms:W3CDTF">2017-03-18T13:27:00Z</dcterms:created>
  <dcterms:modified xsi:type="dcterms:W3CDTF">2017-04-23T12:07:00Z</dcterms:modified>
</cp:coreProperties>
</file>