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D1" w:rsidRPr="00503B06" w:rsidRDefault="001971D1" w:rsidP="001971D1">
      <w:pPr>
        <w:jc w:val="center"/>
        <w:rPr>
          <w:rFonts w:ascii="Times New Roman" w:hAnsi="Times New Roman"/>
          <w:b/>
          <w:caps/>
          <w:lang w:val="uk-UA" w:eastAsia="ar-SA"/>
        </w:rPr>
      </w:pPr>
      <w:r w:rsidRPr="00503B06">
        <w:rPr>
          <w:rFonts w:ascii="Times New Roman" w:hAnsi="Times New Roman"/>
          <w:b/>
          <w:caps/>
          <w:lang w:val="uk-UA" w:eastAsia="ar-SA"/>
        </w:rPr>
        <w:t>Міністерство освіти і науки України</w:t>
      </w:r>
    </w:p>
    <w:p w:rsidR="001971D1" w:rsidRPr="00503B06" w:rsidRDefault="001971D1" w:rsidP="001971D1">
      <w:pPr>
        <w:jc w:val="center"/>
        <w:rPr>
          <w:rFonts w:ascii="Times New Roman" w:hAnsi="Times New Roman"/>
          <w:b/>
          <w:caps/>
          <w:lang w:val="uk-UA" w:eastAsia="ar-SA"/>
        </w:rPr>
      </w:pPr>
      <w:r w:rsidRPr="00503B06">
        <w:rPr>
          <w:rFonts w:ascii="Times New Roman" w:hAnsi="Times New Roman"/>
          <w:b/>
          <w:caps/>
          <w:lang w:val="uk-UA" w:eastAsia="ar-SA"/>
        </w:rPr>
        <w:t>Національний авіаційний університет</w:t>
      </w:r>
    </w:p>
    <w:p w:rsidR="001971D1" w:rsidRPr="00503B06" w:rsidRDefault="001971D1" w:rsidP="001971D1">
      <w:pPr>
        <w:jc w:val="center"/>
        <w:rPr>
          <w:rFonts w:ascii="Times New Roman" w:hAnsi="Times New Roman"/>
          <w:b/>
          <w:caps/>
          <w:lang w:val="uk-UA" w:eastAsia="ar-SA"/>
        </w:rPr>
      </w:pPr>
      <w:r w:rsidRPr="00503B06">
        <w:rPr>
          <w:rFonts w:ascii="Times New Roman" w:hAnsi="Times New Roman"/>
          <w:b/>
          <w:caps/>
          <w:lang w:val="uk-UA" w:eastAsia="ar-SA"/>
        </w:rPr>
        <w:t>Навчально-науковий Гуманітарний інститут</w:t>
      </w:r>
    </w:p>
    <w:p w:rsidR="001971D1" w:rsidRPr="00503B06" w:rsidRDefault="001971D1" w:rsidP="001971D1">
      <w:pPr>
        <w:ind w:firstLine="709"/>
        <w:jc w:val="center"/>
        <w:rPr>
          <w:rFonts w:ascii="Times New Roman" w:hAnsi="Times New Roman"/>
          <w:b/>
          <w:caps/>
          <w:lang w:val="uk-UA" w:eastAsia="ar-SA"/>
        </w:rPr>
      </w:pPr>
      <w:r w:rsidRPr="00503B06">
        <w:rPr>
          <w:rFonts w:ascii="Times New Roman" w:hAnsi="Times New Roman"/>
          <w:b/>
          <w:caps/>
          <w:lang w:val="uk-UA" w:eastAsia="ar-SA"/>
        </w:rPr>
        <w:t>Кафедра авіаційної психології</w:t>
      </w: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spacing w:line="360" w:lineRule="auto"/>
        <w:ind w:firstLine="709"/>
        <w:jc w:val="center"/>
        <w:rPr>
          <w:rFonts w:ascii="Times New Roman" w:hAnsi="Times New Roman"/>
          <w:b/>
          <w:caps/>
          <w:lang w:val="uk-UA" w:eastAsia="ar-SA"/>
        </w:rPr>
      </w:pPr>
      <w:r w:rsidRPr="00503B06">
        <w:rPr>
          <w:rFonts w:ascii="Times New Roman" w:hAnsi="Times New Roman"/>
          <w:b/>
          <w:caps/>
          <w:lang w:val="uk-UA" w:eastAsia="ar-SA"/>
        </w:rPr>
        <w:t xml:space="preserve">Конспект лекцій </w:t>
      </w:r>
    </w:p>
    <w:p w:rsidR="001971D1" w:rsidRPr="00503B06" w:rsidRDefault="001971D1" w:rsidP="001971D1">
      <w:pPr>
        <w:spacing w:line="360" w:lineRule="auto"/>
        <w:ind w:firstLine="709"/>
        <w:jc w:val="center"/>
        <w:rPr>
          <w:rFonts w:ascii="Times New Roman" w:hAnsi="Times New Roman"/>
          <w:lang w:val="uk-UA" w:eastAsia="ar-SA"/>
        </w:rPr>
      </w:pPr>
      <w:r w:rsidRPr="00503B06">
        <w:rPr>
          <w:rFonts w:ascii="Times New Roman" w:hAnsi="Times New Roman"/>
          <w:lang w:val="uk-UA" w:eastAsia="ar-SA"/>
        </w:rPr>
        <w:t>з дисципліни «Психологія сім'ї»</w:t>
      </w:r>
    </w:p>
    <w:p w:rsidR="001971D1" w:rsidRPr="00503B06" w:rsidRDefault="001971D1" w:rsidP="001971D1">
      <w:pPr>
        <w:spacing w:line="360" w:lineRule="auto"/>
        <w:ind w:firstLine="709"/>
        <w:jc w:val="center"/>
        <w:rPr>
          <w:rFonts w:ascii="Times New Roman" w:hAnsi="Times New Roman"/>
          <w:lang w:val="uk-UA" w:eastAsia="ar-SA"/>
        </w:rPr>
      </w:pPr>
      <w:r w:rsidRPr="00503B06">
        <w:rPr>
          <w:rFonts w:ascii="Times New Roman" w:hAnsi="Times New Roman"/>
          <w:lang w:val="uk-UA" w:eastAsia="ar-SA"/>
        </w:rPr>
        <w:t>за спеціальністю 053 «Психологія»</w:t>
      </w: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ind w:firstLine="709"/>
        <w:jc w:val="center"/>
        <w:rPr>
          <w:rFonts w:ascii="Times New Roman" w:hAnsi="Times New Roman"/>
          <w:lang w:val="uk-UA" w:eastAsia="ar-SA"/>
        </w:rPr>
      </w:pPr>
    </w:p>
    <w:p w:rsidR="001971D1" w:rsidRPr="00503B06" w:rsidRDefault="001971D1" w:rsidP="001971D1">
      <w:pPr>
        <w:tabs>
          <w:tab w:val="left" w:pos="4860"/>
        </w:tabs>
        <w:ind w:firstLine="3119"/>
        <w:rPr>
          <w:rFonts w:ascii="Times New Roman" w:hAnsi="Times New Roman"/>
          <w:lang w:val="uk-UA" w:eastAsia="ar-SA"/>
        </w:rPr>
      </w:pPr>
      <w:r w:rsidRPr="00503B06">
        <w:rPr>
          <w:rFonts w:ascii="Times New Roman" w:hAnsi="Times New Roman"/>
          <w:lang w:val="uk-UA" w:eastAsia="ar-SA"/>
        </w:rPr>
        <w:t xml:space="preserve">Укладач: </w:t>
      </w:r>
    </w:p>
    <w:p w:rsidR="001971D1" w:rsidRPr="00503B06" w:rsidRDefault="001971D1" w:rsidP="001971D1">
      <w:pPr>
        <w:tabs>
          <w:tab w:val="left" w:pos="2340"/>
        </w:tabs>
        <w:rPr>
          <w:rFonts w:ascii="Times New Roman" w:hAnsi="Times New Roman"/>
          <w:lang w:val="uk-UA" w:eastAsia="ar-SA"/>
        </w:rPr>
      </w:pPr>
      <w:r w:rsidRPr="00503B06">
        <w:rPr>
          <w:rFonts w:ascii="Times New Roman" w:hAnsi="Times New Roman"/>
          <w:lang w:val="uk-UA" w:eastAsia="ar-SA"/>
        </w:rPr>
        <w:tab/>
      </w:r>
      <w:r w:rsidRPr="00503B06">
        <w:rPr>
          <w:rFonts w:ascii="Times New Roman" w:hAnsi="Times New Roman"/>
          <w:lang w:val="uk-UA" w:eastAsia="ar-SA"/>
        </w:rPr>
        <w:tab/>
        <w:t xml:space="preserve">    Старший викладач кафедри авіаційної психології</w:t>
      </w:r>
    </w:p>
    <w:p w:rsidR="001971D1" w:rsidRPr="00503B06" w:rsidRDefault="001971D1" w:rsidP="001971D1">
      <w:pPr>
        <w:tabs>
          <w:tab w:val="left" w:pos="2340"/>
        </w:tabs>
        <w:rPr>
          <w:rFonts w:ascii="Times New Roman" w:hAnsi="Times New Roman"/>
          <w:lang w:val="uk-UA" w:eastAsia="ar-SA"/>
        </w:rPr>
      </w:pPr>
      <w:r w:rsidRPr="00503B06">
        <w:rPr>
          <w:rFonts w:ascii="Times New Roman" w:hAnsi="Times New Roman"/>
          <w:lang w:val="uk-UA" w:eastAsia="ar-SA"/>
        </w:rPr>
        <w:tab/>
      </w:r>
      <w:r w:rsidRPr="00503B06">
        <w:rPr>
          <w:rFonts w:ascii="Times New Roman" w:hAnsi="Times New Roman"/>
          <w:lang w:val="uk-UA" w:eastAsia="ar-SA"/>
        </w:rPr>
        <w:tab/>
        <w:t xml:space="preserve">    _____________________В.В.Злагодух</w:t>
      </w:r>
    </w:p>
    <w:p w:rsidR="001971D1" w:rsidRPr="00503B06" w:rsidRDefault="001971D1" w:rsidP="001971D1">
      <w:pPr>
        <w:tabs>
          <w:tab w:val="left" w:pos="4860"/>
        </w:tabs>
        <w:ind w:firstLine="3119"/>
        <w:rPr>
          <w:rFonts w:ascii="Times New Roman" w:hAnsi="Times New Roman"/>
          <w:color w:val="000000"/>
          <w:lang w:val="uk-UA" w:eastAsia="ar-SA"/>
        </w:rPr>
      </w:pPr>
    </w:p>
    <w:p w:rsidR="001971D1" w:rsidRPr="00503B06" w:rsidRDefault="001971D1" w:rsidP="001971D1">
      <w:pPr>
        <w:tabs>
          <w:tab w:val="left" w:pos="4860"/>
        </w:tabs>
        <w:ind w:firstLine="3119"/>
        <w:rPr>
          <w:rFonts w:ascii="Times New Roman" w:hAnsi="Times New Roman"/>
          <w:color w:val="000000"/>
          <w:lang w:val="uk-UA" w:eastAsia="ar-SA"/>
        </w:rPr>
      </w:pPr>
    </w:p>
    <w:p w:rsidR="001971D1" w:rsidRPr="00503B06" w:rsidRDefault="001971D1" w:rsidP="001971D1">
      <w:pPr>
        <w:tabs>
          <w:tab w:val="left" w:pos="4860"/>
        </w:tabs>
        <w:ind w:firstLine="3119"/>
        <w:rPr>
          <w:rFonts w:ascii="Times New Roman" w:hAnsi="Times New Roman"/>
          <w:lang w:val="uk-UA" w:eastAsia="ar-SA"/>
        </w:rPr>
      </w:pPr>
      <w:r w:rsidRPr="00503B06">
        <w:rPr>
          <w:rFonts w:ascii="Times New Roman" w:hAnsi="Times New Roman"/>
          <w:lang w:val="uk-UA" w:eastAsia="ar-SA"/>
        </w:rPr>
        <w:t xml:space="preserve">Конспект лекцій розглянутий та схвалений на                                       </w:t>
      </w:r>
    </w:p>
    <w:p w:rsidR="001971D1" w:rsidRPr="00503B06" w:rsidRDefault="001971D1" w:rsidP="001971D1">
      <w:pPr>
        <w:tabs>
          <w:tab w:val="left" w:pos="4860"/>
        </w:tabs>
        <w:ind w:firstLine="3119"/>
        <w:rPr>
          <w:rFonts w:ascii="Times New Roman" w:hAnsi="Times New Roman"/>
          <w:lang w:val="uk-UA" w:eastAsia="ar-SA"/>
        </w:rPr>
      </w:pPr>
      <w:r w:rsidRPr="00503B06">
        <w:rPr>
          <w:rFonts w:ascii="Times New Roman" w:hAnsi="Times New Roman"/>
          <w:lang w:val="uk-UA" w:eastAsia="ar-SA"/>
        </w:rPr>
        <w:t>засіданні кафедри авіаційної психології</w:t>
      </w:r>
    </w:p>
    <w:p w:rsidR="001971D1" w:rsidRPr="00503B06" w:rsidRDefault="001971D1" w:rsidP="001971D1">
      <w:pPr>
        <w:tabs>
          <w:tab w:val="left" w:pos="4860"/>
        </w:tabs>
        <w:ind w:firstLine="3402"/>
        <w:rPr>
          <w:rFonts w:ascii="Times New Roman" w:hAnsi="Times New Roman"/>
          <w:lang w:val="uk-UA" w:eastAsia="ar-SA"/>
        </w:rPr>
      </w:pPr>
    </w:p>
    <w:p w:rsidR="001971D1" w:rsidRPr="00503B06" w:rsidRDefault="001971D1" w:rsidP="001971D1">
      <w:pPr>
        <w:tabs>
          <w:tab w:val="left" w:pos="4860"/>
        </w:tabs>
        <w:rPr>
          <w:rFonts w:ascii="Times New Roman" w:hAnsi="Times New Roman"/>
          <w:lang w:val="uk-UA" w:eastAsia="ar-SA"/>
        </w:rPr>
      </w:pPr>
      <w:r w:rsidRPr="00503B06">
        <w:rPr>
          <w:rFonts w:ascii="Times New Roman" w:hAnsi="Times New Roman"/>
          <w:lang w:val="uk-UA" w:eastAsia="ar-SA"/>
        </w:rPr>
        <w:t xml:space="preserve">                                            Протокол № ____ від «___»____________ 2016 р.</w:t>
      </w:r>
    </w:p>
    <w:p w:rsidR="001971D1" w:rsidRPr="00503B06" w:rsidRDefault="001971D1" w:rsidP="001971D1">
      <w:pPr>
        <w:tabs>
          <w:tab w:val="left" w:pos="4860"/>
        </w:tabs>
        <w:ind w:firstLine="3969"/>
        <w:rPr>
          <w:rFonts w:ascii="Times New Roman" w:hAnsi="Times New Roman"/>
          <w:lang w:val="uk-UA" w:eastAsia="ar-SA"/>
        </w:rPr>
      </w:pPr>
    </w:p>
    <w:p w:rsidR="001971D1" w:rsidRPr="00503B06" w:rsidRDefault="001971D1" w:rsidP="001971D1">
      <w:pPr>
        <w:tabs>
          <w:tab w:val="left" w:pos="4860"/>
        </w:tabs>
        <w:rPr>
          <w:rFonts w:ascii="Times New Roman" w:hAnsi="Times New Roman"/>
          <w:lang w:val="uk-UA" w:eastAsia="ar-SA"/>
        </w:rPr>
      </w:pPr>
      <w:r w:rsidRPr="00503B06">
        <w:rPr>
          <w:rFonts w:ascii="Times New Roman" w:hAnsi="Times New Roman"/>
          <w:lang w:val="uk-UA" w:eastAsia="ar-SA"/>
        </w:rPr>
        <w:t xml:space="preserve">                                            Завідувач кафедри               Л.В.Помиткіна</w:t>
      </w:r>
    </w:p>
    <w:p w:rsidR="001971D1" w:rsidRPr="00503B06" w:rsidRDefault="001971D1" w:rsidP="001971D1">
      <w:pPr>
        <w:pStyle w:val="1"/>
        <w:rPr>
          <w:lang w:eastAsia="ar-SA"/>
        </w:rPr>
      </w:pPr>
    </w:p>
    <w:p w:rsidR="001971D1" w:rsidRPr="00503B06" w:rsidRDefault="001971D1" w:rsidP="001971D1">
      <w:pPr>
        <w:jc w:val="right"/>
        <w:rPr>
          <w:rFonts w:ascii="Times New Roman" w:hAnsi="Times New Roman"/>
          <w:b/>
          <w:lang w:val="uk-UA" w:eastAsia="ar-SA"/>
        </w:rPr>
      </w:pPr>
      <w:r w:rsidRPr="00503B06">
        <w:rPr>
          <w:rFonts w:ascii="Times New Roman" w:hAnsi="Times New Roman"/>
          <w:lang w:val="uk-UA" w:eastAsia="ar-SA"/>
        </w:rPr>
        <w:br w:type="page"/>
      </w:r>
      <w:r w:rsidRPr="00503B06">
        <w:rPr>
          <w:rFonts w:ascii="Times New Roman" w:hAnsi="Times New Roman"/>
          <w:b/>
          <w:lang w:val="uk-UA" w:eastAsia="ar-SA"/>
        </w:rPr>
        <w:lastRenderedPageBreak/>
        <w:t>Зразок оформлення лекції</w:t>
      </w:r>
    </w:p>
    <w:p w:rsidR="001971D1" w:rsidRPr="00503B06" w:rsidRDefault="001971D1" w:rsidP="001971D1">
      <w:pPr>
        <w:rPr>
          <w:rFonts w:ascii="Times New Roman" w:hAnsi="Times New Roman"/>
          <w:lang w:val="uk-UA" w:eastAsia="ar-SA"/>
        </w:rPr>
      </w:pPr>
    </w:p>
    <w:p w:rsidR="001971D1" w:rsidRPr="00503B06" w:rsidRDefault="001971D1" w:rsidP="001971D1">
      <w:pPr>
        <w:ind w:firstLine="567"/>
        <w:jc w:val="center"/>
        <w:rPr>
          <w:rFonts w:ascii="Times New Roman" w:hAnsi="Times New Roman"/>
          <w:b/>
          <w:lang w:val="uk-UA" w:eastAsia="ar-SA"/>
        </w:rPr>
      </w:pPr>
      <w:r w:rsidRPr="00503B06">
        <w:rPr>
          <w:rFonts w:ascii="Times New Roman" w:hAnsi="Times New Roman"/>
          <w:b/>
          <w:lang w:val="uk-UA" w:eastAsia="ar-SA"/>
        </w:rPr>
        <w:t>Лекція № 1</w:t>
      </w:r>
    </w:p>
    <w:p w:rsidR="001971D1" w:rsidRPr="00503B06" w:rsidRDefault="001971D1" w:rsidP="001971D1">
      <w:pPr>
        <w:ind w:firstLine="567"/>
        <w:jc w:val="center"/>
        <w:rPr>
          <w:rFonts w:ascii="Times New Roman" w:hAnsi="Times New Roman"/>
          <w:b/>
          <w:spacing w:val="-6"/>
          <w:lang w:val="uk-UA"/>
        </w:rPr>
      </w:pPr>
      <w:r w:rsidRPr="00503B06">
        <w:rPr>
          <w:rFonts w:ascii="Times New Roman" w:hAnsi="Times New Roman"/>
          <w:b/>
          <w:lang w:val="uk-UA" w:eastAsia="ar-SA"/>
        </w:rPr>
        <w:t xml:space="preserve">Тема лекції:  </w:t>
      </w:r>
      <w:r w:rsidRPr="00503B06">
        <w:rPr>
          <w:rFonts w:ascii="Times New Roman" w:hAnsi="Times New Roman"/>
          <w:b/>
          <w:spacing w:val="-4"/>
          <w:lang w:val="uk-UA"/>
        </w:rPr>
        <w:t>Історія та розвиток становлення сім’ї та шлюбу.</w:t>
      </w:r>
      <w:r w:rsidRPr="00503B06">
        <w:rPr>
          <w:rFonts w:ascii="Times New Roman" w:hAnsi="Times New Roman"/>
          <w:b/>
          <w:spacing w:val="-6"/>
          <w:lang w:val="uk-UA"/>
        </w:rPr>
        <w:t xml:space="preserve"> </w:t>
      </w:r>
    </w:p>
    <w:p w:rsidR="001971D1" w:rsidRPr="00503B06" w:rsidRDefault="001971D1" w:rsidP="001971D1">
      <w:pPr>
        <w:ind w:firstLine="567"/>
        <w:jc w:val="center"/>
        <w:rPr>
          <w:rFonts w:ascii="Times New Roman" w:hAnsi="Times New Roman"/>
          <w:b/>
          <w:lang w:val="uk-UA" w:eastAsia="ar-SA"/>
        </w:rPr>
      </w:pPr>
      <w:r w:rsidRPr="00503B06">
        <w:rPr>
          <w:rFonts w:ascii="Times New Roman" w:hAnsi="Times New Roman"/>
          <w:b/>
          <w:lang w:val="uk-UA"/>
        </w:rPr>
        <w:t>Соціально-психологічна модель сімейних взаємин.</w:t>
      </w:r>
    </w:p>
    <w:p w:rsidR="001971D1" w:rsidRPr="00503B06" w:rsidRDefault="001971D1" w:rsidP="001971D1">
      <w:pPr>
        <w:ind w:firstLine="567"/>
        <w:jc w:val="center"/>
        <w:rPr>
          <w:rFonts w:ascii="Times New Roman" w:hAnsi="Times New Roman"/>
          <w:b/>
          <w:lang w:val="uk-UA" w:eastAsia="ar-SA"/>
        </w:rPr>
      </w:pPr>
      <w:r w:rsidRPr="00503B06">
        <w:rPr>
          <w:rFonts w:ascii="Times New Roman" w:hAnsi="Times New Roman"/>
          <w:b/>
          <w:lang w:val="uk-UA" w:eastAsia="ar-SA"/>
        </w:rPr>
        <w:t>План лекції</w:t>
      </w:r>
    </w:p>
    <w:p w:rsidR="001971D1" w:rsidRPr="00503B06" w:rsidRDefault="001971D1" w:rsidP="001971D1">
      <w:pPr>
        <w:widowControl w:val="0"/>
        <w:numPr>
          <w:ilvl w:val="0"/>
          <w:numId w:val="1"/>
        </w:numPr>
        <w:suppressAutoHyphens/>
        <w:jc w:val="both"/>
        <w:rPr>
          <w:rFonts w:ascii="Times New Roman" w:hAnsi="Times New Roman"/>
          <w:lang w:val="uk-UA"/>
        </w:rPr>
      </w:pPr>
      <w:r w:rsidRPr="00503B06">
        <w:rPr>
          <w:rFonts w:ascii="Times New Roman" w:hAnsi="Times New Roman"/>
          <w:lang w:val="uk-UA"/>
        </w:rPr>
        <w:t xml:space="preserve">Історичні етапи становлення сім’ї та шлюбу </w:t>
      </w:r>
    </w:p>
    <w:p w:rsidR="001971D1" w:rsidRDefault="001971D1" w:rsidP="001971D1">
      <w:pPr>
        <w:widowControl w:val="0"/>
        <w:numPr>
          <w:ilvl w:val="0"/>
          <w:numId w:val="1"/>
        </w:numPr>
        <w:suppressAutoHyphens/>
        <w:jc w:val="both"/>
        <w:rPr>
          <w:rFonts w:ascii="Times New Roman" w:hAnsi="Times New Roman"/>
          <w:lang w:val="uk-UA"/>
        </w:rPr>
      </w:pPr>
      <w:r>
        <w:rPr>
          <w:rFonts w:ascii="Times New Roman" w:hAnsi="Times New Roman"/>
          <w:lang w:val="uk-UA"/>
        </w:rPr>
        <w:t>Ставлення до дитинства від прадавності до сучасних часів.</w:t>
      </w:r>
    </w:p>
    <w:p w:rsidR="001971D1" w:rsidRDefault="001971D1" w:rsidP="001971D1">
      <w:pPr>
        <w:widowControl w:val="0"/>
        <w:numPr>
          <w:ilvl w:val="0"/>
          <w:numId w:val="1"/>
        </w:numPr>
        <w:suppressAutoHyphens/>
        <w:jc w:val="both"/>
        <w:rPr>
          <w:rFonts w:ascii="Times New Roman" w:hAnsi="Times New Roman"/>
          <w:lang w:val="uk-UA"/>
        </w:rPr>
      </w:pPr>
      <w:r>
        <w:rPr>
          <w:rFonts w:ascii="Times New Roman" w:hAnsi="Times New Roman"/>
          <w:lang w:val="uk-UA"/>
        </w:rPr>
        <w:t>Національні особливості сімейних взаємостосунків.</w:t>
      </w:r>
    </w:p>
    <w:p w:rsidR="001971D1" w:rsidRPr="00503B06" w:rsidRDefault="001971D1" w:rsidP="001971D1">
      <w:pPr>
        <w:widowControl w:val="0"/>
        <w:numPr>
          <w:ilvl w:val="0"/>
          <w:numId w:val="1"/>
        </w:numPr>
        <w:suppressAutoHyphens/>
        <w:jc w:val="both"/>
        <w:rPr>
          <w:rFonts w:ascii="Times New Roman" w:hAnsi="Times New Roman"/>
          <w:lang w:val="uk-UA"/>
        </w:rPr>
      </w:pPr>
      <w:r>
        <w:rPr>
          <w:rFonts w:ascii="Times New Roman" w:hAnsi="Times New Roman"/>
          <w:lang w:val="uk-UA"/>
        </w:rPr>
        <w:t xml:space="preserve">Соціально-психологічна модель сім’ї. </w:t>
      </w:r>
    </w:p>
    <w:p w:rsidR="001971D1" w:rsidRPr="00503B06" w:rsidRDefault="001971D1" w:rsidP="001971D1">
      <w:pPr>
        <w:ind w:firstLine="567"/>
        <w:jc w:val="center"/>
        <w:rPr>
          <w:rFonts w:ascii="Times New Roman" w:hAnsi="Times New Roman"/>
          <w:b/>
          <w:lang w:val="uk-UA" w:eastAsia="ar-SA"/>
        </w:rPr>
      </w:pPr>
      <w:r w:rsidRPr="00503B06">
        <w:rPr>
          <w:rFonts w:ascii="Times New Roman" w:hAnsi="Times New Roman"/>
          <w:b/>
          <w:lang w:val="uk-UA" w:eastAsia="ar-SA"/>
        </w:rPr>
        <w:t>Література</w:t>
      </w:r>
    </w:p>
    <w:p w:rsidR="001971D1" w:rsidRDefault="001971D1" w:rsidP="001971D1">
      <w:pPr>
        <w:rPr>
          <w:rFonts w:ascii="Times New Roman" w:hAnsi="Times New Roman"/>
          <w:lang w:val="uk-UA"/>
        </w:rPr>
      </w:pPr>
      <w:r w:rsidRPr="00503B06">
        <w:rPr>
          <w:rFonts w:ascii="Times New Roman" w:hAnsi="Times New Roman"/>
          <w:color w:val="000000"/>
          <w:lang w:val="uk-UA"/>
        </w:rPr>
        <w:t>1.</w:t>
      </w:r>
      <w:r w:rsidRPr="00E676FC">
        <w:rPr>
          <w:rFonts w:ascii="Times New Roman" w:hAnsi="Times New Roman"/>
          <w:color w:val="000000"/>
          <w:lang w:val="uk-UA"/>
        </w:rPr>
        <w:t>Помиткіна В, Психологія сімьї// Помиткіна Л.В., Злагодух В.В., Погорільська Н.І.,, Хімченко Н.С.</w:t>
      </w:r>
      <w:r w:rsidRPr="00E676FC">
        <w:rPr>
          <w:rFonts w:ascii="Times New Roman" w:hAnsi="Times New Roman"/>
          <w:lang w:val="uk-UA"/>
        </w:rPr>
        <w:t xml:space="preserve"> Навчальний посібник для студентів вищих навчальна закладів  –  К.,  2011. – 272 с.</w:t>
      </w:r>
    </w:p>
    <w:p w:rsidR="001971D1" w:rsidRPr="003F4A25" w:rsidRDefault="001971D1" w:rsidP="001971D1">
      <w:pPr>
        <w:jc w:val="both"/>
        <w:rPr>
          <w:rFonts w:ascii="Times New Roman" w:hAnsi="Times New Roman"/>
          <w:lang w:val="uk-UA"/>
        </w:rPr>
      </w:pPr>
      <w:r w:rsidRPr="003F4A25">
        <w:rPr>
          <w:rFonts w:ascii="Times New Roman" w:hAnsi="Times New Roman"/>
          <w:lang w:val="uk-UA"/>
        </w:rPr>
        <w:t>2.</w:t>
      </w:r>
      <w:r w:rsidRPr="006B3918">
        <w:rPr>
          <w:rFonts w:ascii="Times New Roman" w:hAnsi="Times New Roman"/>
          <w:lang w:val="uk-UA"/>
        </w:rPr>
        <w:t xml:space="preserve"> Психология семейных отношений с основами семейного консультирования : учеб. пособ. [для студ. высш. учеб. завед.] / Е.И.</w:t>
      </w:r>
      <w:r w:rsidRPr="003F4A25">
        <w:rPr>
          <w:rFonts w:ascii="Times New Roman" w:hAnsi="Times New Roman"/>
          <w:lang w:val="ru-RU"/>
        </w:rPr>
        <w:t> </w:t>
      </w:r>
      <w:r w:rsidRPr="006B3918">
        <w:rPr>
          <w:rFonts w:ascii="Times New Roman" w:hAnsi="Times New Roman"/>
          <w:lang w:val="uk-UA"/>
        </w:rPr>
        <w:t>Артамонова, Е.В.</w:t>
      </w:r>
      <w:r w:rsidRPr="003F4A25">
        <w:rPr>
          <w:rFonts w:ascii="Times New Roman" w:hAnsi="Times New Roman"/>
          <w:lang w:val="ru-RU"/>
        </w:rPr>
        <w:t> </w:t>
      </w:r>
      <w:r w:rsidRPr="006B3918">
        <w:rPr>
          <w:rFonts w:ascii="Times New Roman" w:hAnsi="Times New Roman"/>
          <w:lang w:val="uk-UA"/>
        </w:rPr>
        <w:t>Екжанова, Е.В.</w:t>
      </w:r>
      <w:r w:rsidRPr="003F4A25">
        <w:rPr>
          <w:rFonts w:ascii="Times New Roman" w:hAnsi="Times New Roman"/>
          <w:lang w:val="ru-RU"/>
        </w:rPr>
        <w:t> </w:t>
      </w:r>
      <w:r w:rsidRPr="006B3918">
        <w:rPr>
          <w:rFonts w:ascii="Times New Roman" w:hAnsi="Times New Roman"/>
          <w:lang w:val="uk-UA"/>
        </w:rPr>
        <w:t>Зырянова [и др. ; под ред. Е.Г.</w:t>
      </w:r>
      <w:r w:rsidRPr="003F4A25">
        <w:rPr>
          <w:rFonts w:ascii="Times New Roman" w:hAnsi="Times New Roman"/>
        </w:rPr>
        <w:t> </w:t>
      </w:r>
      <w:r w:rsidRPr="006B3918">
        <w:rPr>
          <w:rFonts w:ascii="Times New Roman" w:hAnsi="Times New Roman"/>
          <w:lang w:val="uk-UA"/>
        </w:rPr>
        <w:t>Силяевой. — М.</w:t>
      </w:r>
      <w:r w:rsidRPr="003F4A25">
        <w:rPr>
          <w:rFonts w:ascii="Times New Roman" w:hAnsi="Times New Roman"/>
        </w:rPr>
        <w:t> </w:t>
      </w:r>
      <w:r w:rsidRPr="006B3918">
        <w:rPr>
          <w:rFonts w:ascii="Times New Roman" w:hAnsi="Times New Roman"/>
          <w:lang w:val="uk-UA"/>
        </w:rPr>
        <w:t>: Издат. центр «Академия», 2002.</w:t>
      </w:r>
    </w:p>
    <w:p w:rsidR="001971D1" w:rsidRPr="00E676FC" w:rsidRDefault="001971D1" w:rsidP="001971D1">
      <w:pPr>
        <w:rPr>
          <w:sz w:val="28"/>
          <w:szCs w:val="28"/>
          <w:lang w:val="uk-UA"/>
        </w:rPr>
      </w:pPr>
    </w:p>
    <w:p w:rsidR="001971D1" w:rsidRPr="00503B06" w:rsidRDefault="001971D1" w:rsidP="001971D1">
      <w:pPr>
        <w:ind w:firstLine="567"/>
        <w:jc w:val="center"/>
        <w:rPr>
          <w:rFonts w:ascii="Times New Roman" w:hAnsi="Times New Roman"/>
          <w:b/>
          <w:lang w:val="uk-UA" w:eastAsia="ar-SA"/>
        </w:rPr>
      </w:pPr>
      <w:r w:rsidRPr="00503B06">
        <w:rPr>
          <w:rFonts w:ascii="Times New Roman" w:hAnsi="Times New Roman"/>
          <w:b/>
          <w:lang w:val="uk-UA" w:eastAsia="ar-SA"/>
        </w:rPr>
        <w:t>Зміст лекції</w:t>
      </w:r>
    </w:p>
    <w:p w:rsidR="001971D1" w:rsidRPr="009078A3" w:rsidRDefault="001971D1" w:rsidP="001971D1">
      <w:pPr>
        <w:pStyle w:val="a3"/>
        <w:ind w:left="0" w:firstLine="283"/>
        <w:jc w:val="both"/>
        <w:rPr>
          <w:rFonts w:ascii="Times New Roman" w:hAnsi="Times New Roman"/>
          <w:lang w:val="uk-UA"/>
        </w:rPr>
      </w:pPr>
      <w:r w:rsidRPr="00503B06">
        <w:rPr>
          <w:rFonts w:ascii="Times New Roman" w:hAnsi="Times New Roman"/>
          <w:b/>
          <w:lang w:val="uk-UA" w:eastAsia="ar-SA"/>
        </w:rPr>
        <w:t>Питання 1</w:t>
      </w:r>
      <w:r>
        <w:rPr>
          <w:rFonts w:ascii="Times New Roman" w:hAnsi="Times New Roman"/>
          <w:b/>
          <w:lang w:val="uk-UA" w:eastAsia="ar-SA"/>
        </w:rPr>
        <w:t xml:space="preserve">. </w:t>
      </w:r>
      <w:r w:rsidRPr="00503B06">
        <w:rPr>
          <w:rFonts w:ascii="Times New Roman" w:hAnsi="Times New Roman"/>
          <w:lang w:val="uk-UA"/>
        </w:rPr>
        <w:t>Зміни у сім'ї еволюці</w:t>
      </w:r>
      <w:r w:rsidRPr="009078A3">
        <w:rPr>
          <w:rFonts w:ascii="Times New Roman" w:hAnsi="Times New Roman"/>
          <w:lang w:val="uk-UA"/>
        </w:rPr>
        <w:t>онували від проміскуїтету (безладних статевих зв'язків), групового шлюбу, матріархату й патріархату до моногамії. Сім'я переходила від нижчої форми до вищої, відповідно тому як суспільство підні</w:t>
      </w:r>
      <w:r>
        <w:rPr>
          <w:rFonts w:ascii="Times New Roman" w:hAnsi="Times New Roman"/>
          <w:lang w:val="uk-UA"/>
        </w:rPr>
        <w:t xml:space="preserve">малося по щаблях свого розвитку. </w:t>
      </w:r>
      <w:r w:rsidRPr="009078A3">
        <w:rPr>
          <w:rFonts w:ascii="Times New Roman" w:hAnsi="Times New Roman"/>
          <w:lang w:val="uk-UA"/>
        </w:rPr>
        <w:t xml:space="preserve">Науковці-етнографи виділяють в історії людства три епохи: дикість, варварство й цивілізацію. Про динаміку сімейних відносин в історії розвитку суспільства відомо завдяки швейцарському історику І.Я.Бахофену, який написав книгу «Материнське право» (1861), шотландському юристу Дж.Ф.Мак-Леннану, автору дослідження «Первісний шлюб» (1865), американському етнографу Л.Г.Моргану автору книги «Первісне суспільство» (1877 р.) та ін. У прадавні часи чоловіки та жінки керувалися лише біологічними імпульсами, тому для ранніх щаблів суспільного розвитку була характерна безладність статевих стосунків, чоловіки та жінки вступали у статеві стосунки один з одним, брати з сестрами, батьки зі своїми дітьми тощо. Такий безладний засіб стосунків називають проміскуїтетом (від лат. promiscuis – змішаний, загальний). Щоб зрозуміти розвиток шлюбних відносин необхідно розглянути такі явища як ендогамія та екзогамія. Ендогамія – біогенна дошлюбна форма співмешкання між чоловіками та жінками, шлюб всередині роду, коли кожна жінка роду належала кожному чоловіку цього роду, і навпаки, кожний чоловік – кожній жінці. Надалі, у суспільстві з’являються нові екзогамні зв’язки між чоловіками та жінками. Екзогамія - це явище, яке характеризується пошуком статевих партнерів поза родом, ця вимога є похідною від ендогамії статевих стосунків всередині роду. У результаті екзогамії, народжувалися більш здорові та життєздатні діти. З'явилася кровно родинна сім'я: шлюбні групи були розділені на покоління, статевий зв'язок між батьками й дітьми був виключений Рід складався з половин, що виникають у ході з'єднання двох лінійних екзогамних племен, або фратрій (дуально- родова організація), у кожній з яких чоловіки й жінки не могли одружуватися один з одним, а знаходили собі пару серед чоловіків і жінок іншої половини роду. Групи чоловіків і жінок жили поруч і складалися в «комунальні шлюби» - кожний чоловік вважав себе чоловіком всіх жінок. Під час переходу від дитинства до зрілості існував обряд ініціації: підліток складав іспит (душевний і фізичний) і переходив у чоловічу або жіночу групу. Перехід юнаків у чоловічу групу психологічно мав більш складний характер. Це було наслідком того, що людина належала до складу групи, до якої належала мати і, взаємостосунки ще не були персоніфіковані, тобто існували взаємини не „особистість-особистість”, а „група-група”. Поступово подружня пара стає в змозі самостійно утримувати дітей, вести господарство, особливо з виникненням землеробства. Тому, наприкінці бронзового та залізного століття, </w:t>
      </w:r>
      <w:r w:rsidRPr="009078A3">
        <w:rPr>
          <w:rFonts w:ascii="Times New Roman" w:hAnsi="Times New Roman"/>
          <w:lang w:val="uk-UA"/>
        </w:rPr>
        <w:lastRenderedPageBreak/>
        <w:t xml:space="preserve">сім’я відокремлюється від роду. Все більше відповідальність за забезпечення й здоров’я дітей покладається на батька, поступово до батька переходить і влада. </w:t>
      </w:r>
    </w:p>
    <w:p w:rsidR="001971D1" w:rsidRDefault="001971D1" w:rsidP="001971D1">
      <w:pPr>
        <w:pStyle w:val="a3"/>
        <w:ind w:left="0" w:firstLine="709"/>
        <w:jc w:val="both"/>
        <w:rPr>
          <w:rFonts w:ascii="Times New Roman" w:hAnsi="Times New Roman"/>
          <w:lang w:val="uk-UA"/>
        </w:rPr>
      </w:pPr>
      <w:r w:rsidRPr="00503B06">
        <w:rPr>
          <w:rFonts w:ascii="Times New Roman" w:hAnsi="Times New Roman"/>
          <w:b/>
          <w:lang w:val="uk-UA"/>
        </w:rPr>
        <w:t>Питання 2.</w:t>
      </w:r>
      <w:r w:rsidRPr="00503B06">
        <w:rPr>
          <w:rFonts w:ascii="Times New Roman" w:hAnsi="Times New Roman"/>
          <w:lang w:val="uk-UA"/>
        </w:rPr>
        <w:t xml:space="preserve"> Зміни у взаємостосунках батьків і дітей також трансформувалися протягом історії. Розрізняють шість стилів відношення до дітей: інфантицидний - дітовбивство, насильство (зі стародавності до IV ст. н.е.); кидаючий - дитину віддають годувальниці, у чужу сім'ю, у монастир та ін. (IV-XVII ст.); 15 амбівалентний - діти не вважаються повноправними членами сім'ї, їм відмовляють у самостійності, індивідуальності, «ліплять» по «образу й подобі», у випадку опору жорстоко наказують (XIV-XVII ст.); нав'язливий - дитина стає ближчою до батьків, її поведінка строго регламентується, внутрішній світ контролюється (XVIII ст.); соціалізуючий - зусилля батьків спрямовані на підготовку дітей до самостійного життя, формування характеру; дитина для них - об'єкт виховання й навчання (XIX - початок XX ст.); допомогаючий - батьки прагнуть забезпечити індивідуальний розвиток дитини з урахуванням її схильностей і здатностей, налагодити емоційний контакт (середина XX ст. - теперішній час). </w:t>
      </w:r>
    </w:p>
    <w:p w:rsidR="001971D1" w:rsidRPr="00777377" w:rsidRDefault="001971D1" w:rsidP="001971D1">
      <w:pPr>
        <w:autoSpaceDE w:val="0"/>
        <w:autoSpaceDN w:val="0"/>
        <w:adjustRightInd w:val="0"/>
        <w:ind w:firstLine="709"/>
        <w:rPr>
          <w:rFonts w:ascii="Times New Roman" w:hAnsi="Times New Roman"/>
          <w:b/>
          <w:lang w:val="uk-UA"/>
        </w:rPr>
      </w:pPr>
      <w:r w:rsidRPr="00AB6EB7">
        <w:rPr>
          <w:rFonts w:ascii="Times New Roman" w:hAnsi="Times New Roman"/>
          <w:b/>
          <w:lang w:val="uk-UA"/>
        </w:rPr>
        <w:t>Питання 3.</w:t>
      </w:r>
      <w:r w:rsidRPr="00AB6EB7">
        <w:rPr>
          <w:rFonts w:ascii="Times New Roman" w:hAnsi="Times New Roman"/>
          <w:lang w:val="uk-UA"/>
        </w:rPr>
        <w:t xml:space="preserve"> Для сім’ї в Древній Греції були характерні табу інцесту, віталася моногамія, багато чисельність родини, патріархат. Чоловіки мали більше прав ніж жінки.У Древньому Римі шлюб укладався для дітонародження. Весільна церемонія була коштовною, поміркованою до дрібниць, авторитет батька був винятковим, а дружина вважалася частиною майна чоловіка.</w:t>
      </w:r>
      <w:r>
        <w:rPr>
          <w:rFonts w:ascii="Times New Roman" w:hAnsi="Times New Roman"/>
          <w:lang w:val="uk-UA"/>
        </w:rPr>
        <w:t xml:space="preserve"> Великий вплив на родину у різних країнах мало християнство.  Особливості сімейного устрою у Древній Русі та вплив «Домострою». Особливості сімейних взаємин на сході.</w:t>
      </w:r>
    </w:p>
    <w:p w:rsidR="001971D1" w:rsidRDefault="001971D1" w:rsidP="001971D1">
      <w:pPr>
        <w:autoSpaceDE w:val="0"/>
        <w:autoSpaceDN w:val="0"/>
        <w:adjustRightInd w:val="0"/>
        <w:ind w:firstLine="709"/>
        <w:rPr>
          <w:rFonts w:ascii="Times New Roman" w:hAnsi="Times New Roman"/>
          <w:b/>
          <w:lang w:val="uk-UA"/>
        </w:rPr>
      </w:pPr>
    </w:p>
    <w:p w:rsidR="001971D1" w:rsidRPr="00777377" w:rsidRDefault="001971D1" w:rsidP="001971D1">
      <w:pPr>
        <w:autoSpaceDE w:val="0"/>
        <w:autoSpaceDN w:val="0"/>
        <w:adjustRightInd w:val="0"/>
        <w:ind w:firstLine="709"/>
        <w:rPr>
          <w:rFonts w:ascii="Times New Roman" w:hAnsi="Times New Roman"/>
          <w:lang w:val="uk-UA"/>
        </w:rPr>
      </w:pPr>
      <w:r w:rsidRPr="00777377">
        <w:rPr>
          <w:rFonts w:ascii="Times New Roman" w:hAnsi="Times New Roman"/>
          <w:b/>
          <w:lang w:val="uk-UA"/>
        </w:rPr>
        <w:t xml:space="preserve">Питання 4. </w:t>
      </w:r>
      <w:r w:rsidRPr="00777377">
        <w:rPr>
          <w:rFonts w:ascii="Times New Roman" w:hAnsi="Times New Roman"/>
          <w:lang w:val="uk-UA"/>
        </w:rPr>
        <w:t xml:space="preserve">Соціально-психологічну модель сім’ї характеризують такі параметри як тип, </w:t>
      </w:r>
      <w:r>
        <w:rPr>
          <w:rFonts w:ascii="Times New Roman" w:hAnsi="Times New Roman"/>
          <w:lang w:val="uk-UA"/>
        </w:rPr>
        <w:t xml:space="preserve">рольова </w:t>
      </w:r>
      <w:r w:rsidRPr="00777377">
        <w:rPr>
          <w:rFonts w:ascii="Times New Roman" w:hAnsi="Times New Roman"/>
          <w:lang w:val="uk-UA"/>
        </w:rPr>
        <w:t>структура, функції</w:t>
      </w:r>
      <w:r>
        <w:rPr>
          <w:rFonts w:ascii="Times New Roman" w:hAnsi="Times New Roman"/>
          <w:lang w:val="uk-UA"/>
        </w:rPr>
        <w:t>, стиль виховання. Типи сім’ї – нуклеарний, простий, суміжний, складний. Благополучні, проблемні,  кризові сім’ї. Соціально-психологічні характеристики – домінування-підкорення,  лідерство, дія групового тиску, згуртованість, конформність. Функції сім’ї: виховна, господарсько-побутова, репродуктивна, рекреативна, статевого регулювання, психотерапевтична. Основні ролі: відповідальний за немовля, за матеріальне забезпечення, відповідальний за субкультуру, за родинні зв’язки, сексуальний партнер, сімейний психотерапевт.  Форми становлення взаємостосунків у сім’ї: на основі чесної контрактної системи, на основі нечесної контрактної системи,  взаємини засновані на примушенні,  на основі кохання.</w:t>
      </w:r>
    </w:p>
    <w:p w:rsidR="00877E13" w:rsidRPr="001971D1" w:rsidRDefault="00877E13">
      <w:pPr>
        <w:rPr>
          <w:lang w:val="uk-UA"/>
        </w:rPr>
      </w:pPr>
      <w:bookmarkStart w:id="0" w:name="_GoBack"/>
      <w:bookmarkEnd w:id="0"/>
    </w:p>
    <w:sectPr w:rsidR="00877E13" w:rsidRPr="00197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3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EC"/>
    <w:rsid w:val="00002C5F"/>
    <w:rsid w:val="00004ECB"/>
    <w:rsid w:val="000066D2"/>
    <w:rsid w:val="000069F6"/>
    <w:rsid w:val="00006FFF"/>
    <w:rsid w:val="0000707F"/>
    <w:rsid w:val="00007D5D"/>
    <w:rsid w:val="00011A56"/>
    <w:rsid w:val="000175F0"/>
    <w:rsid w:val="000209ED"/>
    <w:rsid w:val="00024528"/>
    <w:rsid w:val="000252D0"/>
    <w:rsid w:val="00026751"/>
    <w:rsid w:val="00027D44"/>
    <w:rsid w:val="000328EE"/>
    <w:rsid w:val="00033933"/>
    <w:rsid w:val="00035F3A"/>
    <w:rsid w:val="000364D5"/>
    <w:rsid w:val="00042159"/>
    <w:rsid w:val="000427E4"/>
    <w:rsid w:val="00044135"/>
    <w:rsid w:val="00044238"/>
    <w:rsid w:val="00044F32"/>
    <w:rsid w:val="00054CEF"/>
    <w:rsid w:val="00056708"/>
    <w:rsid w:val="000634F2"/>
    <w:rsid w:val="00065AC3"/>
    <w:rsid w:val="000669CF"/>
    <w:rsid w:val="000714A7"/>
    <w:rsid w:val="000729DA"/>
    <w:rsid w:val="000757B0"/>
    <w:rsid w:val="000777C7"/>
    <w:rsid w:val="000816FB"/>
    <w:rsid w:val="00093F04"/>
    <w:rsid w:val="000948EF"/>
    <w:rsid w:val="00095B3B"/>
    <w:rsid w:val="00096668"/>
    <w:rsid w:val="000A23E4"/>
    <w:rsid w:val="000A4322"/>
    <w:rsid w:val="000A4611"/>
    <w:rsid w:val="000A49F6"/>
    <w:rsid w:val="000A5725"/>
    <w:rsid w:val="000B193C"/>
    <w:rsid w:val="000B6841"/>
    <w:rsid w:val="000B7D63"/>
    <w:rsid w:val="000C09F1"/>
    <w:rsid w:val="000C32A7"/>
    <w:rsid w:val="000C3EC9"/>
    <w:rsid w:val="000C4CBF"/>
    <w:rsid w:val="000C7950"/>
    <w:rsid w:val="000D5D18"/>
    <w:rsid w:val="000E3F2F"/>
    <w:rsid w:val="000E6193"/>
    <w:rsid w:val="000F076F"/>
    <w:rsid w:val="000F3164"/>
    <w:rsid w:val="000F7D41"/>
    <w:rsid w:val="0010199F"/>
    <w:rsid w:val="00106084"/>
    <w:rsid w:val="00107811"/>
    <w:rsid w:val="00111A1B"/>
    <w:rsid w:val="00113923"/>
    <w:rsid w:val="00120D92"/>
    <w:rsid w:val="00121AFF"/>
    <w:rsid w:val="001222DD"/>
    <w:rsid w:val="00123F6A"/>
    <w:rsid w:val="0012467F"/>
    <w:rsid w:val="00124DBC"/>
    <w:rsid w:val="00125205"/>
    <w:rsid w:val="00130B25"/>
    <w:rsid w:val="00131FCF"/>
    <w:rsid w:val="00132E64"/>
    <w:rsid w:val="0013750F"/>
    <w:rsid w:val="00137973"/>
    <w:rsid w:val="00141731"/>
    <w:rsid w:val="00152405"/>
    <w:rsid w:val="001527D5"/>
    <w:rsid w:val="00153381"/>
    <w:rsid w:val="001545B3"/>
    <w:rsid w:val="00163F5A"/>
    <w:rsid w:val="00164637"/>
    <w:rsid w:val="00167B5B"/>
    <w:rsid w:val="001739F2"/>
    <w:rsid w:val="00183BE2"/>
    <w:rsid w:val="00184F4A"/>
    <w:rsid w:val="00185C7F"/>
    <w:rsid w:val="00185FF6"/>
    <w:rsid w:val="001910BE"/>
    <w:rsid w:val="00196038"/>
    <w:rsid w:val="001971D1"/>
    <w:rsid w:val="001A317E"/>
    <w:rsid w:val="001B096F"/>
    <w:rsid w:val="001B490D"/>
    <w:rsid w:val="001B53D9"/>
    <w:rsid w:val="001B6F09"/>
    <w:rsid w:val="001B7976"/>
    <w:rsid w:val="001C0890"/>
    <w:rsid w:val="001C66C6"/>
    <w:rsid w:val="001D4F23"/>
    <w:rsid w:val="001D797D"/>
    <w:rsid w:val="001E02B5"/>
    <w:rsid w:val="001E47C6"/>
    <w:rsid w:val="001E5670"/>
    <w:rsid w:val="001E574E"/>
    <w:rsid w:val="001F361C"/>
    <w:rsid w:val="001F40EE"/>
    <w:rsid w:val="001F499B"/>
    <w:rsid w:val="00202849"/>
    <w:rsid w:val="00205892"/>
    <w:rsid w:val="00205C8C"/>
    <w:rsid w:val="00207BAA"/>
    <w:rsid w:val="00212330"/>
    <w:rsid w:val="00217070"/>
    <w:rsid w:val="002210D8"/>
    <w:rsid w:val="002261EC"/>
    <w:rsid w:val="0023177A"/>
    <w:rsid w:val="00232954"/>
    <w:rsid w:val="0023554E"/>
    <w:rsid w:val="002362DC"/>
    <w:rsid w:val="0025042E"/>
    <w:rsid w:val="002537FF"/>
    <w:rsid w:val="00256D97"/>
    <w:rsid w:val="00262176"/>
    <w:rsid w:val="00263907"/>
    <w:rsid w:val="00265469"/>
    <w:rsid w:val="00265CD5"/>
    <w:rsid w:val="00270FE6"/>
    <w:rsid w:val="002721A9"/>
    <w:rsid w:val="00276006"/>
    <w:rsid w:val="002903C2"/>
    <w:rsid w:val="00290510"/>
    <w:rsid w:val="002913F2"/>
    <w:rsid w:val="002944B0"/>
    <w:rsid w:val="00294E0D"/>
    <w:rsid w:val="0029524A"/>
    <w:rsid w:val="002A30D3"/>
    <w:rsid w:val="002A5743"/>
    <w:rsid w:val="002A5A2A"/>
    <w:rsid w:val="002A5F9D"/>
    <w:rsid w:val="002A72E6"/>
    <w:rsid w:val="002B0866"/>
    <w:rsid w:val="002B5ED5"/>
    <w:rsid w:val="002C05A0"/>
    <w:rsid w:val="002C6C9D"/>
    <w:rsid w:val="002D004E"/>
    <w:rsid w:val="002D5AC0"/>
    <w:rsid w:val="002D5F0E"/>
    <w:rsid w:val="002D61E4"/>
    <w:rsid w:val="002D63BB"/>
    <w:rsid w:val="002D74DD"/>
    <w:rsid w:val="002E2CE9"/>
    <w:rsid w:val="002E63B2"/>
    <w:rsid w:val="002E6AEB"/>
    <w:rsid w:val="002F14D9"/>
    <w:rsid w:val="00300A9B"/>
    <w:rsid w:val="00301911"/>
    <w:rsid w:val="003159F9"/>
    <w:rsid w:val="00321AC5"/>
    <w:rsid w:val="00324325"/>
    <w:rsid w:val="00327CCC"/>
    <w:rsid w:val="003347A8"/>
    <w:rsid w:val="00334B06"/>
    <w:rsid w:val="00334ED9"/>
    <w:rsid w:val="00342A87"/>
    <w:rsid w:val="0034305D"/>
    <w:rsid w:val="00344B3A"/>
    <w:rsid w:val="00350B1A"/>
    <w:rsid w:val="0035196D"/>
    <w:rsid w:val="003561B4"/>
    <w:rsid w:val="0035690E"/>
    <w:rsid w:val="00356D6D"/>
    <w:rsid w:val="003609A0"/>
    <w:rsid w:val="00363A28"/>
    <w:rsid w:val="00365F27"/>
    <w:rsid w:val="0036613B"/>
    <w:rsid w:val="0036623C"/>
    <w:rsid w:val="00372F04"/>
    <w:rsid w:val="00374C65"/>
    <w:rsid w:val="00375BE2"/>
    <w:rsid w:val="003832F9"/>
    <w:rsid w:val="00386E7D"/>
    <w:rsid w:val="003921BA"/>
    <w:rsid w:val="003924FE"/>
    <w:rsid w:val="003949A7"/>
    <w:rsid w:val="0039781D"/>
    <w:rsid w:val="003A34D9"/>
    <w:rsid w:val="003A793E"/>
    <w:rsid w:val="003B4FCD"/>
    <w:rsid w:val="003B754B"/>
    <w:rsid w:val="003C06DC"/>
    <w:rsid w:val="003C4DAC"/>
    <w:rsid w:val="003C56A4"/>
    <w:rsid w:val="003C5E46"/>
    <w:rsid w:val="003C671D"/>
    <w:rsid w:val="003D2BC0"/>
    <w:rsid w:val="003D4E12"/>
    <w:rsid w:val="003D528B"/>
    <w:rsid w:val="003D7897"/>
    <w:rsid w:val="003E08B1"/>
    <w:rsid w:val="003E1032"/>
    <w:rsid w:val="003E2405"/>
    <w:rsid w:val="003E3C4B"/>
    <w:rsid w:val="003F00B2"/>
    <w:rsid w:val="003F24C5"/>
    <w:rsid w:val="00401038"/>
    <w:rsid w:val="00403912"/>
    <w:rsid w:val="00403FE0"/>
    <w:rsid w:val="00404B91"/>
    <w:rsid w:val="004132D1"/>
    <w:rsid w:val="00415B70"/>
    <w:rsid w:val="00422150"/>
    <w:rsid w:val="004222CA"/>
    <w:rsid w:val="00424E20"/>
    <w:rsid w:val="00441DD2"/>
    <w:rsid w:val="00447E7A"/>
    <w:rsid w:val="00452EAF"/>
    <w:rsid w:val="00454F34"/>
    <w:rsid w:val="00456405"/>
    <w:rsid w:val="00457F60"/>
    <w:rsid w:val="00466339"/>
    <w:rsid w:val="00473820"/>
    <w:rsid w:val="00475274"/>
    <w:rsid w:val="00476B64"/>
    <w:rsid w:val="00483043"/>
    <w:rsid w:val="0048552A"/>
    <w:rsid w:val="0048739C"/>
    <w:rsid w:val="00497DAE"/>
    <w:rsid w:val="004A01D0"/>
    <w:rsid w:val="004A0D5C"/>
    <w:rsid w:val="004A3707"/>
    <w:rsid w:val="004A4F6B"/>
    <w:rsid w:val="004A58D0"/>
    <w:rsid w:val="004A79C4"/>
    <w:rsid w:val="004C2013"/>
    <w:rsid w:val="004C2367"/>
    <w:rsid w:val="004D2C81"/>
    <w:rsid w:val="004D6BBC"/>
    <w:rsid w:val="004E468D"/>
    <w:rsid w:val="004F2C60"/>
    <w:rsid w:val="004F3F23"/>
    <w:rsid w:val="00502466"/>
    <w:rsid w:val="005109A1"/>
    <w:rsid w:val="00516A30"/>
    <w:rsid w:val="00520418"/>
    <w:rsid w:val="00522A0E"/>
    <w:rsid w:val="00526BB5"/>
    <w:rsid w:val="00527675"/>
    <w:rsid w:val="00541B8A"/>
    <w:rsid w:val="005424CD"/>
    <w:rsid w:val="00545A9A"/>
    <w:rsid w:val="005504C8"/>
    <w:rsid w:val="00553885"/>
    <w:rsid w:val="00553DED"/>
    <w:rsid w:val="00554229"/>
    <w:rsid w:val="005544E2"/>
    <w:rsid w:val="00554A83"/>
    <w:rsid w:val="00555173"/>
    <w:rsid w:val="005556A3"/>
    <w:rsid w:val="005619C3"/>
    <w:rsid w:val="00561DF9"/>
    <w:rsid w:val="005634D8"/>
    <w:rsid w:val="00563FB9"/>
    <w:rsid w:val="00565E6B"/>
    <w:rsid w:val="00571C6C"/>
    <w:rsid w:val="005772DB"/>
    <w:rsid w:val="0057748F"/>
    <w:rsid w:val="005841ED"/>
    <w:rsid w:val="00584887"/>
    <w:rsid w:val="00586163"/>
    <w:rsid w:val="00587059"/>
    <w:rsid w:val="00591AAB"/>
    <w:rsid w:val="00592056"/>
    <w:rsid w:val="00592C8D"/>
    <w:rsid w:val="00593CF7"/>
    <w:rsid w:val="00594D9A"/>
    <w:rsid w:val="00596451"/>
    <w:rsid w:val="005B1512"/>
    <w:rsid w:val="005B3A0E"/>
    <w:rsid w:val="005B50B3"/>
    <w:rsid w:val="005B7468"/>
    <w:rsid w:val="005C4204"/>
    <w:rsid w:val="005C71A1"/>
    <w:rsid w:val="005C74EC"/>
    <w:rsid w:val="005D087F"/>
    <w:rsid w:val="005E2599"/>
    <w:rsid w:val="005E3B82"/>
    <w:rsid w:val="005E5C1C"/>
    <w:rsid w:val="005E5EDA"/>
    <w:rsid w:val="005F06FC"/>
    <w:rsid w:val="005F1C49"/>
    <w:rsid w:val="005F46B2"/>
    <w:rsid w:val="005F4CCB"/>
    <w:rsid w:val="005F6D13"/>
    <w:rsid w:val="005F6F2F"/>
    <w:rsid w:val="005F7AA0"/>
    <w:rsid w:val="00601A39"/>
    <w:rsid w:val="00603FAA"/>
    <w:rsid w:val="00611295"/>
    <w:rsid w:val="00612764"/>
    <w:rsid w:val="006159C7"/>
    <w:rsid w:val="00617572"/>
    <w:rsid w:val="006213ED"/>
    <w:rsid w:val="00634B1B"/>
    <w:rsid w:val="0064112C"/>
    <w:rsid w:val="00641474"/>
    <w:rsid w:val="00647666"/>
    <w:rsid w:val="006577BC"/>
    <w:rsid w:val="006609D8"/>
    <w:rsid w:val="00661549"/>
    <w:rsid w:val="006622A1"/>
    <w:rsid w:val="0066654E"/>
    <w:rsid w:val="00670F51"/>
    <w:rsid w:val="00673BA6"/>
    <w:rsid w:val="00677DBE"/>
    <w:rsid w:val="00682B26"/>
    <w:rsid w:val="006906F9"/>
    <w:rsid w:val="00692E08"/>
    <w:rsid w:val="006945C5"/>
    <w:rsid w:val="006972C6"/>
    <w:rsid w:val="006A0336"/>
    <w:rsid w:val="006A408B"/>
    <w:rsid w:val="006B3237"/>
    <w:rsid w:val="006B3FC0"/>
    <w:rsid w:val="006C0CE0"/>
    <w:rsid w:val="006C1558"/>
    <w:rsid w:val="006C19FE"/>
    <w:rsid w:val="006C4A12"/>
    <w:rsid w:val="006D71F1"/>
    <w:rsid w:val="006E0B7E"/>
    <w:rsid w:val="006E3BFD"/>
    <w:rsid w:val="006E7653"/>
    <w:rsid w:val="006F273B"/>
    <w:rsid w:val="006F3124"/>
    <w:rsid w:val="006F3F5A"/>
    <w:rsid w:val="007002B0"/>
    <w:rsid w:val="00701E0A"/>
    <w:rsid w:val="00712C5B"/>
    <w:rsid w:val="00717040"/>
    <w:rsid w:val="00721B5E"/>
    <w:rsid w:val="00726824"/>
    <w:rsid w:val="0072693F"/>
    <w:rsid w:val="00732404"/>
    <w:rsid w:val="00744D53"/>
    <w:rsid w:val="00745436"/>
    <w:rsid w:val="00746208"/>
    <w:rsid w:val="007478D9"/>
    <w:rsid w:val="007510F7"/>
    <w:rsid w:val="007537F2"/>
    <w:rsid w:val="00756AFF"/>
    <w:rsid w:val="00760E2D"/>
    <w:rsid w:val="00770FF5"/>
    <w:rsid w:val="00773164"/>
    <w:rsid w:val="00773EBD"/>
    <w:rsid w:val="00776043"/>
    <w:rsid w:val="00781BF2"/>
    <w:rsid w:val="00791D90"/>
    <w:rsid w:val="00794D18"/>
    <w:rsid w:val="007B09AE"/>
    <w:rsid w:val="007B3CF3"/>
    <w:rsid w:val="007C22BF"/>
    <w:rsid w:val="007C5AE0"/>
    <w:rsid w:val="007C6620"/>
    <w:rsid w:val="007C7682"/>
    <w:rsid w:val="007E027E"/>
    <w:rsid w:val="007E0EAF"/>
    <w:rsid w:val="007E12F8"/>
    <w:rsid w:val="007E34BD"/>
    <w:rsid w:val="007E61F0"/>
    <w:rsid w:val="007E6842"/>
    <w:rsid w:val="008005BC"/>
    <w:rsid w:val="00806222"/>
    <w:rsid w:val="00806944"/>
    <w:rsid w:val="00806B13"/>
    <w:rsid w:val="008070FE"/>
    <w:rsid w:val="00810EC2"/>
    <w:rsid w:val="00811899"/>
    <w:rsid w:val="008121A9"/>
    <w:rsid w:val="00816352"/>
    <w:rsid w:val="00821DE3"/>
    <w:rsid w:val="00823660"/>
    <w:rsid w:val="00825DE4"/>
    <w:rsid w:val="008278F7"/>
    <w:rsid w:val="00827F82"/>
    <w:rsid w:val="008302B7"/>
    <w:rsid w:val="0083451C"/>
    <w:rsid w:val="0084050A"/>
    <w:rsid w:val="00843135"/>
    <w:rsid w:val="00847AA7"/>
    <w:rsid w:val="00847CE0"/>
    <w:rsid w:val="00855379"/>
    <w:rsid w:val="00855ABC"/>
    <w:rsid w:val="00863662"/>
    <w:rsid w:val="00865871"/>
    <w:rsid w:val="00865A86"/>
    <w:rsid w:val="00871BB6"/>
    <w:rsid w:val="00874F18"/>
    <w:rsid w:val="008751A1"/>
    <w:rsid w:val="00877E13"/>
    <w:rsid w:val="00884053"/>
    <w:rsid w:val="00885FA9"/>
    <w:rsid w:val="0088608E"/>
    <w:rsid w:val="00887B07"/>
    <w:rsid w:val="008900DE"/>
    <w:rsid w:val="00895E5D"/>
    <w:rsid w:val="008A07AD"/>
    <w:rsid w:val="008A0D7F"/>
    <w:rsid w:val="008A3F7E"/>
    <w:rsid w:val="008B3835"/>
    <w:rsid w:val="008B727F"/>
    <w:rsid w:val="008C1186"/>
    <w:rsid w:val="008C3BCC"/>
    <w:rsid w:val="008C47D1"/>
    <w:rsid w:val="008D204D"/>
    <w:rsid w:val="008D3760"/>
    <w:rsid w:val="008D37CB"/>
    <w:rsid w:val="008E071A"/>
    <w:rsid w:val="008E2C4E"/>
    <w:rsid w:val="008E4704"/>
    <w:rsid w:val="008F0BEC"/>
    <w:rsid w:val="008F7D91"/>
    <w:rsid w:val="009035DB"/>
    <w:rsid w:val="00903BB5"/>
    <w:rsid w:val="009079D0"/>
    <w:rsid w:val="00914C7D"/>
    <w:rsid w:val="00924ED8"/>
    <w:rsid w:val="00930127"/>
    <w:rsid w:val="00930359"/>
    <w:rsid w:val="00931660"/>
    <w:rsid w:val="009321A9"/>
    <w:rsid w:val="0093629A"/>
    <w:rsid w:val="009377C9"/>
    <w:rsid w:val="00942792"/>
    <w:rsid w:val="00943833"/>
    <w:rsid w:val="00943860"/>
    <w:rsid w:val="00943CD2"/>
    <w:rsid w:val="00944A3E"/>
    <w:rsid w:val="00944AA3"/>
    <w:rsid w:val="00945666"/>
    <w:rsid w:val="009476D8"/>
    <w:rsid w:val="00947EDF"/>
    <w:rsid w:val="00951184"/>
    <w:rsid w:val="00954708"/>
    <w:rsid w:val="0095478A"/>
    <w:rsid w:val="00955CD4"/>
    <w:rsid w:val="00960684"/>
    <w:rsid w:val="00963122"/>
    <w:rsid w:val="00964348"/>
    <w:rsid w:val="00967772"/>
    <w:rsid w:val="00976978"/>
    <w:rsid w:val="00977C73"/>
    <w:rsid w:val="009822FF"/>
    <w:rsid w:val="009831B6"/>
    <w:rsid w:val="0098427E"/>
    <w:rsid w:val="00985A6F"/>
    <w:rsid w:val="0098696B"/>
    <w:rsid w:val="009916AA"/>
    <w:rsid w:val="00992341"/>
    <w:rsid w:val="00992889"/>
    <w:rsid w:val="009A4AC0"/>
    <w:rsid w:val="009A58B1"/>
    <w:rsid w:val="009A6971"/>
    <w:rsid w:val="009B1E97"/>
    <w:rsid w:val="009B733E"/>
    <w:rsid w:val="009B74D9"/>
    <w:rsid w:val="009C2A99"/>
    <w:rsid w:val="009C61D6"/>
    <w:rsid w:val="009C68FB"/>
    <w:rsid w:val="009C7480"/>
    <w:rsid w:val="009D1627"/>
    <w:rsid w:val="009D1BBE"/>
    <w:rsid w:val="009D216C"/>
    <w:rsid w:val="009D3045"/>
    <w:rsid w:val="009D5EAC"/>
    <w:rsid w:val="009E007D"/>
    <w:rsid w:val="009E311A"/>
    <w:rsid w:val="009E55B6"/>
    <w:rsid w:val="009E670A"/>
    <w:rsid w:val="00A012CA"/>
    <w:rsid w:val="00A0247F"/>
    <w:rsid w:val="00A02C73"/>
    <w:rsid w:val="00A042F2"/>
    <w:rsid w:val="00A05D25"/>
    <w:rsid w:val="00A0649B"/>
    <w:rsid w:val="00A1223A"/>
    <w:rsid w:val="00A144C3"/>
    <w:rsid w:val="00A35178"/>
    <w:rsid w:val="00A40B3C"/>
    <w:rsid w:val="00A414DE"/>
    <w:rsid w:val="00A42132"/>
    <w:rsid w:val="00A42BF9"/>
    <w:rsid w:val="00A44AA7"/>
    <w:rsid w:val="00A51395"/>
    <w:rsid w:val="00A5295F"/>
    <w:rsid w:val="00A64C1D"/>
    <w:rsid w:val="00A67711"/>
    <w:rsid w:val="00A678AA"/>
    <w:rsid w:val="00A716CF"/>
    <w:rsid w:val="00A72FC3"/>
    <w:rsid w:val="00A7659E"/>
    <w:rsid w:val="00A82228"/>
    <w:rsid w:val="00A84487"/>
    <w:rsid w:val="00A92119"/>
    <w:rsid w:val="00A963C8"/>
    <w:rsid w:val="00A9676B"/>
    <w:rsid w:val="00AA0C59"/>
    <w:rsid w:val="00AD5466"/>
    <w:rsid w:val="00AE4F43"/>
    <w:rsid w:val="00AF1C54"/>
    <w:rsid w:val="00B01D5C"/>
    <w:rsid w:val="00B03848"/>
    <w:rsid w:val="00B038E0"/>
    <w:rsid w:val="00B05944"/>
    <w:rsid w:val="00B06ABA"/>
    <w:rsid w:val="00B119D4"/>
    <w:rsid w:val="00B238BD"/>
    <w:rsid w:val="00B25BA6"/>
    <w:rsid w:val="00B30567"/>
    <w:rsid w:val="00B43F77"/>
    <w:rsid w:val="00B4403E"/>
    <w:rsid w:val="00B4747A"/>
    <w:rsid w:val="00B52773"/>
    <w:rsid w:val="00B6264E"/>
    <w:rsid w:val="00B6374D"/>
    <w:rsid w:val="00B6488E"/>
    <w:rsid w:val="00B6720C"/>
    <w:rsid w:val="00B70210"/>
    <w:rsid w:val="00B73582"/>
    <w:rsid w:val="00B73D84"/>
    <w:rsid w:val="00B7555F"/>
    <w:rsid w:val="00B801EF"/>
    <w:rsid w:val="00B80A8B"/>
    <w:rsid w:val="00B814FD"/>
    <w:rsid w:val="00B86D7E"/>
    <w:rsid w:val="00B92015"/>
    <w:rsid w:val="00B930A2"/>
    <w:rsid w:val="00B95366"/>
    <w:rsid w:val="00B96AA8"/>
    <w:rsid w:val="00BA0946"/>
    <w:rsid w:val="00BB6CA6"/>
    <w:rsid w:val="00BC3159"/>
    <w:rsid w:val="00BC451F"/>
    <w:rsid w:val="00BC5F07"/>
    <w:rsid w:val="00BC66C8"/>
    <w:rsid w:val="00BC7220"/>
    <w:rsid w:val="00BD0440"/>
    <w:rsid w:val="00BD1133"/>
    <w:rsid w:val="00BD20A1"/>
    <w:rsid w:val="00BD4A4B"/>
    <w:rsid w:val="00BD7C80"/>
    <w:rsid w:val="00BE1F2E"/>
    <w:rsid w:val="00C00720"/>
    <w:rsid w:val="00C0104F"/>
    <w:rsid w:val="00C034FC"/>
    <w:rsid w:val="00C05B5B"/>
    <w:rsid w:val="00C06D5B"/>
    <w:rsid w:val="00C1096F"/>
    <w:rsid w:val="00C10D02"/>
    <w:rsid w:val="00C1146E"/>
    <w:rsid w:val="00C14985"/>
    <w:rsid w:val="00C1623E"/>
    <w:rsid w:val="00C200B2"/>
    <w:rsid w:val="00C239E0"/>
    <w:rsid w:val="00C27AA0"/>
    <w:rsid w:val="00C43DDF"/>
    <w:rsid w:val="00C44D52"/>
    <w:rsid w:val="00C469BB"/>
    <w:rsid w:val="00C51D14"/>
    <w:rsid w:val="00C52D95"/>
    <w:rsid w:val="00C7055B"/>
    <w:rsid w:val="00C72CAF"/>
    <w:rsid w:val="00C73332"/>
    <w:rsid w:val="00C747B2"/>
    <w:rsid w:val="00C75820"/>
    <w:rsid w:val="00C77862"/>
    <w:rsid w:val="00C81C0A"/>
    <w:rsid w:val="00C832DB"/>
    <w:rsid w:val="00C916CD"/>
    <w:rsid w:val="00C91B6B"/>
    <w:rsid w:val="00C91C62"/>
    <w:rsid w:val="00C91CDC"/>
    <w:rsid w:val="00C96DCA"/>
    <w:rsid w:val="00CA184B"/>
    <w:rsid w:val="00CA2F09"/>
    <w:rsid w:val="00CA3E18"/>
    <w:rsid w:val="00CA5BE1"/>
    <w:rsid w:val="00CB6FCB"/>
    <w:rsid w:val="00CB799C"/>
    <w:rsid w:val="00CC55B8"/>
    <w:rsid w:val="00CE087A"/>
    <w:rsid w:val="00CE6CFA"/>
    <w:rsid w:val="00CE6DB8"/>
    <w:rsid w:val="00CF0BAC"/>
    <w:rsid w:val="00CF6D20"/>
    <w:rsid w:val="00D01C3C"/>
    <w:rsid w:val="00D04ABA"/>
    <w:rsid w:val="00D0521C"/>
    <w:rsid w:val="00D0554D"/>
    <w:rsid w:val="00D13D74"/>
    <w:rsid w:val="00D14DFE"/>
    <w:rsid w:val="00D16E4D"/>
    <w:rsid w:val="00D172EE"/>
    <w:rsid w:val="00D22E47"/>
    <w:rsid w:val="00D23CE7"/>
    <w:rsid w:val="00D26674"/>
    <w:rsid w:val="00D3061A"/>
    <w:rsid w:val="00D32B89"/>
    <w:rsid w:val="00D33927"/>
    <w:rsid w:val="00D33E1C"/>
    <w:rsid w:val="00D34922"/>
    <w:rsid w:val="00D36345"/>
    <w:rsid w:val="00D420AA"/>
    <w:rsid w:val="00D436CC"/>
    <w:rsid w:val="00D43EED"/>
    <w:rsid w:val="00D51BF4"/>
    <w:rsid w:val="00D5786C"/>
    <w:rsid w:val="00D651CA"/>
    <w:rsid w:val="00D85388"/>
    <w:rsid w:val="00D923B7"/>
    <w:rsid w:val="00DB1AE5"/>
    <w:rsid w:val="00DB26C5"/>
    <w:rsid w:val="00DB3599"/>
    <w:rsid w:val="00DB3E8F"/>
    <w:rsid w:val="00DB3EE4"/>
    <w:rsid w:val="00DB5A3C"/>
    <w:rsid w:val="00DB648A"/>
    <w:rsid w:val="00DB7868"/>
    <w:rsid w:val="00DC35D2"/>
    <w:rsid w:val="00DC40D0"/>
    <w:rsid w:val="00DD287B"/>
    <w:rsid w:val="00DD7A2E"/>
    <w:rsid w:val="00DE3554"/>
    <w:rsid w:val="00DE4169"/>
    <w:rsid w:val="00DE45AE"/>
    <w:rsid w:val="00DE7D04"/>
    <w:rsid w:val="00DF1269"/>
    <w:rsid w:val="00DF213D"/>
    <w:rsid w:val="00DF2701"/>
    <w:rsid w:val="00DF277E"/>
    <w:rsid w:val="00DF3049"/>
    <w:rsid w:val="00E0387A"/>
    <w:rsid w:val="00E038EE"/>
    <w:rsid w:val="00E057D9"/>
    <w:rsid w:val="00E0698E"/>
    <w:rsid w:val="00E07E73"/>
    <w:rsid w:val="00E31B9E"/>
    <w:rsid w:val="00E35003"/>
    <w:rsid w:val="00E3570E"/>
    <w:rsid w:val="00E43D43"/>
    <w:rsid w:val="00E44514"/>
    <w:rsid w:val="00E44FDD"/>
    <w:rsid w:val="00E47886"/>
    <w:rsid w:val="00E5366B"/>
    <w:rsid w:val="00E54827"/>
    <w:rsid w:val="00E560E2"/>
    <w:rsid w:val="00E61544"/>
    <w:rsid w:val="00E67CD6"/>
    <w:rsid w:val="00E70E0A"/>
    <w:rsid w:val="00E80639"/>
    <w:rsid w:val="00E82E23"/>
    <w:rsid w:val="00E91287"/>
    <w:rsid w:val="00E9799E"/>
    <w:rsid w:val="00EA4CCE"/>
    <w:rsid w:val="00EA5064"/>
    <w:rsid w:val="00EC17DE"/>
    <w:rsid w:val="00EC7A3D"/>
    <w:rsid w:val="00ED3E62"/>
    <w:rsid w:val="00ED4D45"/>
    <w:rsid w:val="00EE0331"/>
    <w:rsid w:val="00EE21A9"/>
    <w:rsid w:val="00EE37BF"/>
    <w:rsid w:val="00EE5E07"/>
    <w:rsid w:val="00EE6E85"/>
    <w:rsid w:val="00EF2F8F"/>
    <w:rsid w:val="00EF7FD8"/>
    <w:rsid w:val="00F006D7"/>
    <w:rsid w:val="00F02231"/>
    <w:rsid w:val="00F067DC"/>
    <w:rsid w:val="00F1002E"/>
    <w:rsid w:val="00F100CD"/>
    <w:rsid w:val="00F101ED"/>
    <w:rsid w:val="00F12503"/>
    <w:rsid w:val="00F24D7B"/>
    <w:rsid w:val="00F24EFB"/>
    <w:rsid w:val="00F25006"/>
    <w:rsid w:val="00F3331F"/>
    <w:rsid w:val="00F33D51"/>
    <w:rsid w:val="00F37D9B"/>
    <w:rsid w:val="00F40AA8"/>
    <w:rsid w:val="00F5009D"/>
    <w:rsid w:val="00F501FC"/>
    <w:rsid w:val="00F57A0A"/>
    <w:rsid w:val="00F6187F"/>
    <w:rsid w:val="00F62796"/>
    <w:rsid w:val="00F62FE8"/>
    <w:rsid w:val="00F638FD"/>
    <w:rsid w:val="00F66832"/>
    <w:rsid w:val="00F70EF2"/>
    <w:rsid w:val="00F71663"/>
    <w:rsid w:val="00F73306"/>
    <w:rsid w:val="00F76CDE"/>
    <w:rsid w:val="00F816F4"/>
    <w:rsid w:val="00F82D54"/>
    <w:rsid w:val="00F8445C"/>
    <w:rsid w:val="00F84BD6"/>
    <w:rsid w:val="00F86A18"/>
    <w:rsid w:val="00F945B9"/>
    <w:rsid w:val="00F9462F"/>
    <w:rsid w:val="00F96010"/>
    <w:rsid w:val="00F9674B"/>
    <w:rsid w:val="00F96766"/>
    <w:rsid w:val="00FA4D57"/>
    <w:rsid w:val="00FB4D8A"/>
    <w:rsid w:val="00FB5FA0"/>
    <w:rsid w:val="00FC41F3"/>
    <w:rsid w:val="00FC66DE"/>
    <w:rsid w:val="00FC7215"/>
    <w:rsid w:val="00FD04A0"/>
    <w:rsid w:val="00FE0A94"/>
    <w:rsid w:val="00FE59C4"/>
    <w:rsid w:val="00FE61F9"/>
    <w:rsid w:val="00FE6967"/>
    <w:rsid w:val="00FF1839"/>
    <w:rsid w:val="00FF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D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1971D1"/>
    <w:pPr>
      <w:keepNext/>
      <w:shd w:val="clear" w:color="auto" w:fill="FFFFFF"/>
      <w:spacing w:before="191" w:after="191"/>
      <w:textAlignment w:val="baseline"/>
      <w:outlineLvl w:val="0"/>
    </w:pPr>
    <w:rPr>
      <w:rFonts w:ascii="Times New Roman" w:hAnsi="Times New Roman"/>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1D1"/>
    <w:rPr>
      <w:rFonts w:ascii="Times New Roman" w:eastAsia="Times New Roman" w:hAnsi="Times New Roman" w:cs="Times New Roman"/>
      <w:color w:val="000000"/>
      <w:sz w:val="24"/>
      <w:szCs w:val="24"/>
      <w:shd w:val="clear" w:color="auto" w:fill="FFFFFF"/>
      <w:lang w:val="uk-UA" w:bidi="en-US"/>
    </w:rPr>
  </w:style>
  <w:style w:type="paragraph" w:styleId="a3">
    <w:name w:val="Body Text Indent"/>
    <w:basedOn w:val="a"/>
    <w:link w:val="a4"/>
    <w:rsid w:val="001971D1"/>
    <w:pPr>
      <w:spacing w:after="120"/>
      <w:ind w:left="283"/>
    </w:pPr>
  </w:style>
  <w:style w:type="character" w:customStyle="1" w:styleId="a4">
    <w:name w:val="Основной текст с отступом Знак"/>
    <w:basedOn w:val="a0"/>
    <w:link w:val="a3"/>
    <w:rsid w:val="001971D1"/>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D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1971D1"/>
    <w:pPr>
      <w:keepNext/>
      <w:shd w:val="clear" w:color="auto" w:fill="FFFFFF"/>
      <w:spacing w:before="191" w:after="191"/>
      <w:textAlignment w:val="baseline"/>
      <w:outlineLvl w:val="0"/>
    </w:pPr>
    <w:rPr>
      <w:rFonts w:ascii="Times New Roman" w:hAnsi="Times New Roman"/>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1D1"/>
    <w:rPr>
      <w:rFonts w:ascii="Times New Roman" w:eastAsia="Times New Roman" w:hAnsi="Times New Roman" w:cs="Times New Roman"/>
      <w:color w:val="000000"/>
      <w:sz w:val="24"/>
      <w:szCs w:val="24"/>
      <w:shd w:val="clear" w:color="auto" w:fill="FFFFFF"/>
      <w:lang w:val="uk-UA" w:bidi="en-US"/>
    </w:rPr>
  </w:style>
  <w:style w:type="paragraph" w:styleId="a3">
    <w:name w:val="Body Text Indent"/>
    <w:basedOn w:val="a"/>
    <w:link w:val="a4"/>
    <w:rsid w:val="001971D1"/>
    <w:pPr>
      <w:spacing w:after="120"/>
      <w:ind w:left="283"/>
    </w:pPr>
  </w:style>
  <w:style w:type="character" w:customStyle="1" w:styleId="a4">
    <w:name w:val="Основной текст с отступом Знак"/>
    <w:basedOn w:val="a0"/>
    <w:link w:val="a3"/>
    <w:rsid w:val="001971D1"/>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Company>SPecialiST RePack</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2017-02-04T17:36:00Z</dcterms:created>
  <dcterms:modified xsi:type="dcterms:W3CDTF">2017-02-04T17:37:00Z</dcterms:modified>
</cp:coreProperties>
</file>