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B52F15" w:rsidRDefault="006F4B04" w:rsidP="006F4B0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6F4B04" w:rsidRPr="00B52F15" w:rsidRDefault="006F4B04" w:rsidP="006F4B04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6F4B04" w:rsidRPr="00B52F15" w:rsidRDefault="006F4B04" w:rsidP="006F4B0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6F4B04" w:rsidRDefault="006F4B04" w:rsidP="006F4B0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F4B04" w:rsidRDefault="006F4B04" w:rsidP="006F4B0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F4B04" w:rsidRDefault="006F4B04" w:rsidP="006F4B0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F4B04" w:rsidRDefault="006F4B04" w:rsidP="006F4B0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F4B04" w:rsidRDefault="006F4B04" w:rsidP="006F4B0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F4B04" w:rsidRPr="00B52F15" w:rsidRDefault="006F4B04" w:rsidP="006F4B0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F4B04" w:rsidRPr="00B52F15" w:rsidRDefault="006F4B04" w:rsidP="006F4B0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F4B04" w:rsidRPr="00B52F15" w:rsidRDefault="006F4B04" w:rsidP="006F4B0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F4B04" w:rsidRPr="00B52F15" w:rsidRDefault="006F4B04" w:rsidP="006F4B0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F4B04" w:rsidRDefault="006F4B04" w:rsidP="006F4B04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>ПИТАННЯ ДО ЗАЛІКУ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6F4B04" w:rsidRPr="00B52F15" w:rsidRDefault="006F4B04" w:rsidP="006F4B0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F4B04" w:rsidRPr="007823EA" w:rsidRDefault="006F4B04" w:rsidP="006F4B04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 творчості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6F4B04" w:rsidRPr="007823EA" w:rsidRDefault="006F4B04" w:rsidP="006F4B04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6F4B04" w:rsidRPr="007823EA" w:rsidRDefault="006F4B04" w:rsidP="006F4B04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за спеціальністю 053 «Психологія»</w:t>
      </w:r>
    </w:p>
    <w:p w:rsidR="006F4B04" w:rsidRPr="007823EA" w:rsidRDefault="006F4B04" w:rsidP="006F4B04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6F4B04" w:rsidRPr="007823EA" w:rsidRDefault="006F4B04" w:rsidP="006F4B04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6F4B04" w:rsidRPr="007823EA" w:rsidRDefault="006F4B04" w:rsidP="006F4B04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6F4B04" w:rsidRDefault="006F4B04" w:rsidP="006F4B04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6F4B04" w:rsidRPr="007823EA" w:rsidRDefault="006F4B04" w:rsidP="006F4B04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6F4B04" w:rsidRDefault="006F4B04" w:rsidP="006F4B04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6F4B04" w:rsidRDefault="006F4B04" w:rsidP="006F4B04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6F4B04" w:rsidRPr="007823EA" w:rsidRDefault="006F4B04" w:rsidP="006F4B04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6F4B04" w:rsidRPr="007823EA" w:rsidRDefault="006F4B04" w:rsidP="006F4B04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6F4B04" w:rsidRPr="007823EA" w:rsidRDefault="006F4B04" w:rsidP="006F4B04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6F4B04" w:rsidRPr="007823EA" w:rsidRDefault="006F4B04" w:rsidP="006F4B04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Укладач: </w:t>
      </w:r>
    </w:p>
    <w:p w:rsidR="006F4B04" w:rsidRPr="007823EA" w:rsidRDefault="006F4B04" w:rsidP="006F4B04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доцент кафедри авіаційної психології  </w:t>
      </w:r>
    </w:p>
    <w:p w:rsidR="006F4B04" w:rsidRPr="007823EA" w:rsidRDefault="006F4B04" w:rsidP="006F4B04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О.М.</w:t>
      </w:r>
      <w:proofErr w:type="spellStart"/>
      <w:r w:rsidRPr="007823EA">
        <w:rPr>
          <w:rFonts w:ascii="Times New Roman" w:hAnsi="Times New Roman"/>
          <w:sz w:val="32"/>
          <w:szCs w:val="28"/>
          <w:lang w:val="uk-UA" w:eastAsia="ar-SA"/>
        </w:rPr>
        <w:t>Ічанська</w:t>
      </w:r>
      <w:proofErr w:type="spellEnd"/>
    </w:p>
    <w:p w:rsidR="006F4B04" w:rsidRPr="007823EA" w:rsidRDefault="006F4B04" w:rsidP="006F4B04">
      <w:pPr>
        <w:tabs>
          <w:tab w:val="left" w:pos="284"/>
        </w:tabs>
        <w:autoSpaceDE w:val="0"/>
        <w:autoSpaceDN w:val="0"/>
        <w:rPr>
          <w:rFonts w:ascii="Times New Roman" w:hAnsi="Times New Roman"/>
          <w:sz w:val="32"/>
          <w:szCs w:val="28"/>
          <w:lang w:val="uk-UA" w:eastAsia="ar-SA"/>
        </w:rPr>
      </w:pPr>
    </w:p>
    <w:p w:rsidR="006F4B04" w:rsidRPr="007823EA" w:rsidRDefault="006F4B04" w:rsidP="006F4B04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      </w:t>
      </w:r>
      <w:r>
        <w:rPr>
          <w:rFonts w:ascii="Times New Roman" w:hAnsi="Times New Roman"/>
          <w:sz w:val="32"/>
          <w:szCs w:val="28"/>
          <w:lang w:val="uk-UA" w:eastAsia="ar-SA"/>
        </w:rPr>
        <w:t>Перелік залікових питань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розглянутий та схвалений на                                       </w:t>
      </w:r>
    </w:p>
    <w:p w:rsidR="006F4B04" w:rsidRPr="007823EA" w:rsidRDefault="006F4B04" w:rsidP="006F4B04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засіданні кафедри авіаційної психології</w:t>
      </w:r>
    </w:p>
    <w:p w:rsidR="006F4B04" w:rsidRPr="007823EA" w:rsidRDefault="006F4B04" w:rsidP="006F4B04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6F4B04" w:rsidRPr="007823EA" w:rsidRDefault="006F4B04" w:rsidP="006F4B04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Протокол № ____ від «_</w:t>
      </w:r>
      <w:r>
        <w:rPr>
          <w:rFonts w:ascii="Times New Roman" w:hAnsi="Times New Roman"/>
          <w:sz w:val="32"/>
          <w:szCs w:val="28"/>
          <w:lang w:val="uk-UA" w:eastAsia="ar-SA"/>
        </w:rPr>
        <w:t>__»___ 2017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р.</w:t>
      </w:r>
    </w:p>
    <w:p w:rsidR="006F4B04" w:rsidRPr="007823EA" w:rsidRDefault="006F4B04" w:rsidP="006F4B04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6F4B04" w:rsidRPr="007823EA" w:rsidRDefault="006F4B04" w:rsidP="006F4B04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  Завідувач кафедри               Л.В.</w:t>
      </w:r>
      <w:proofErr w:type="spellStart"/>
      <w:r w:rsidRPr="007823EA">
        <w:rPr>
          <w:rFonts w:ascii="Times New Roman" w:hAnsi="Times New Roman"/>
          <w:sz w:val="32"/>
          <w:szCs w:val="28"/>
          <w:lang w:val="uk-UA" w:eastAsia="ar-SA"/>
        </w:rPr>
        <w:t>Помиткіна</w:t>
      </w:r>
      <w:proofErr w:type="spellEnd"/>
    </w:p>
    <w:p w:rsidR="006F4B04" w:rsidRPr="007823EA" w:rsidRDefault="006F4B04" w:rsidP="006F4B04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6F4B04" w:rsidRPr="00956E9B" w:rsidRDefault="006F4B04" w:rsidP="006F4B04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0"/>
          <w:szCs w:val="20"/>
          <w:lang w:val="uk-UA" w:eastAsia="ar-SA" w:bidi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 </w:t>
      </w:r>
    </w:p>
    <w:p w:rsidR="006F4B04" w:rsidRDefault="006F4B04" w:rsidP="006F4B04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6F4B04" w:rsidRDefault="006F4B04" w:rsidP="006F4B04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6F4B04" w:rsidRPr="00956E9B" w:rsidRDefault="006F4B04" w:rsidP="006F4B04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  <w:bookmarkStart w:id="0" w:name="_GoBack"/>
      <w:bookmarkEnd w:id="0"/>
      <w:r w:rsidRPr="00956E9B">
        <w:rPr>
          <w:rFonts w:ascii="Times New Roman" w:hAnsi="Times New Roman"/>
          <w:b/>
          <w:szCs w:val="20"/>
          <w:lang w:val="uk-UA" w:eastAsia="ar-SA" w:bidi="ar-SA"/>
        </w:rPr>
        <w:lastRenderedPageBreak/>
        <w:t xml:space="preserve">Питання до </w:t>
      </w:r>
      <w:r>
        <w:rPr>
          <w:rFonts w:ascii="Times New Roman" w:hAnsi="Times New Roman"/>
          <w:b/>
          <w:szCs w:val="20"/>
          <w:lang w:val="uk-UA" w:eastAsia="ar-SA" w:bidi="ar-SA"/>
        </w:rPr>
        <w:t xml:space="preserve">семестрового </w:t>
      </w:r>
      <w:r w:rsidRPr="00956E9B">
        <w:rPr>
          <w:rFonts w:ascii="Times New Roman" w:hAnsi="Times New Roman"/>
          <w:b/>
          <w:szCs w:val="20"/>
          <w:lang w:val="uk-UA" w:eastAsia="ar-SA" w:bidi="ar-SA"/>
        </w:rPr>
        <w:t>заліку</w:t>
      </w:r>
    </w:p>
    <w:p w:rsidR="006F4B04" w:rsidRPr="00956E9B" w:rsidRDefault="006F4B04" w:rsidP="006F4B04">
      <w:pPr>
        <w:tabs>
          <w:tab w:val="num" w:pos="0"/>
          <w:tab w:val="left" w:pos="284"/>
        </w:tabs>
        <w:autoSpaceDE w:val="0"/>
        <w:autoSpaceDN w:val="0"/>
        <w:jc w:val="both"/>
        <w:rPr>
          <w:rFonts w:ascii="Times New Roman" w:hAnsi="Times New Roman"/>
          <w:sz w:val="20"/>
          <w:szCs w:val="20"/>
          <w:lang w:val="uk-UA" w:eastAsia="ar-SA" w:bidi="ar-SA"/>
        </w:rPr>
      </w:pPr>
    </w:p>
    <w:p w:rsidR="006F4B04" w:rsidRPr="006F4B04" w:rsidRDefault="006F4B04" w:rsidP="006F4B0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8878CE">
        <w:rPr>
          <w:rFonts w:ascii="Times New Roman" w:hAnsi="Times New Roman"/>
          <w:sz w:val="28"/>
          <w:szCs w:val="28"/>
          <w:lang w:val="uk-UA" w:eastAsia="x-none" w:bidi="ar-SA"/>
        </w:rPr>
        <w:t xml:space="preserve">Поняття творчості та її загальні характеристики. </w:t>
      </w:r>
    </w:p>
    <w:p w:rsidR="006F4B04" w:rsidRPr="008878CE" w:rsidRDefault="006F4B04" w:rsidP="006F4B0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8878CE">
        <w:rPr>
          <w:rFonts w:ascii="Times New Roman" w:hAnsi="Times New Roman"/>
          <w:sz w:val="28"/>
          <w:szCs w:val="28"/>
          <w:lang w:val="uk-UA" w:eastAsia="x-none" w:bidi="ar-SA"/>
        </w:rPr>
        <w:t>Предмет та завдання навчальної дисципліни “Психологія творчості</w:t>
      </w:r>
    </w:p>
    <w:p w:rsidR="006F4B04" w:rsidRPr="006F4B04" w:rsidRDefault="006F4B04" w:rsidP="006F4B0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8878CE">
        <w:rPr>
          <w:rFonts w:ascii="Times New Roman" w:hAnsi="Times New Roman"/>
          <w:sz w:val="28"/>
          <w:szCs w:val="28"/>
          <w:lang w:val="uk-UA" w:eastAsia="x-none" w:bidi="ar-SA"/>
        </w:rPr>
        <w:t xml:space="preserve">Підходи до вивчення творчості у зарубіжній та вітчизняній психології. </w:t>
      </w:r>
    </w:p>
    <w:p w:rsidR="006F4B04" w:rsidRDefault="006F4B04" w:rsidP="006F4B0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x-none" w:bidi="ar-SA"/>
        </w:rPr>
      </w:pPr>
      <w:r w:rsidRPr="008878CE">
        <w:rPr>
          <w:rFonts w:ascii="Times New Roman" w:hAnsi="Times New Roman"/>
          <w:sz w:val="28"/>
          <w:szCs w:val="28"/>
          <w:lang w:val="uk-UA" w:eastAsia="x-none" w:bidi="ar-SA"/>
        </w:rPr>
        <w:t xml:space="preserve">Види творчості. </w:t>
      </w:r>
    </w:p>
    <w:p w:rsidR="006F4B04" w:rsidRPr="00465022" w:rsidRDefault="006F4B04" w:rsidP="006F4B0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8878CE">
        <w:rPr>
          <w:rFonts w:ascii="Times New Roman" w:hAnsi="Times New Roman"/>
          <w:sz w:val="28"/>
          <w:szCs w:val="28"/>
          <w:lang w:val="uk-UA" w:eastAsia="x-none" w:bidi="ar-SA"/>
        </w:rPr>
        <w:t>Структура та етапи творчої діяльності.</w:t>
      </w:r>
    </w:p>
    <w:p w:rsidR="006F4B04" w:rsidRDefault="006F4B04" w:rsidP="006F4B0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465022">
        <w:rPr>
          <w:rFonts w:ascii="Times New Roman" w:hAnsi="Times New Roman"/>
          <w:sz w:val="28"/>
          <w:szCs w:val="28"/>
          <w:lang w:val="ru-RU" w:eastAsia="x-none" w:bidi="ar-SA"/>
        </w:rPr>
        <w:t xml:space="preserve">Роль </w:t>
      </w:r>
      <w:proofErr w:type="spellStart"/>
      <w:proofErr w:type="gramStart"/>
      <w:r w:rsidRPr="00465022">
        <w:rPr>
          <w:rFonts w:ascii="Times New Roman" w:hAnsi="Times New Roman"/>
          <w:sz w:val="28"/>
          <w:szCs w:val="28"/>
          <w:lang w:val="ru-RU" w:eastAsia="x-none" w:bidi="ar-SA"/>
        </w:rPr>
        <w:t>п</w:t>
      </w:r>
      <w:proofErr w:type="gramEnd"/>
      <w:r w:rsidRPr="00465022">
        <w:rPr>
          <w:rFonts w:ascii="Times New Roman" w:hAnsi="Times New Roman"/>
          <w:sz w:val="28"/>
          <w:szCs w:val="28"/>
          <w:lang w:val="ru-RU" w:eastAsia="x-none" w:bidi="ar-SA"/>
        </w:rPr>
        <w:t>ідсвідомості</w:t>
      </w:r>
      <w:proofErr w:type="spellEnd"/>
      <w:r w:rsidRPr="00465022">
        <w:rPr>
          <w:rFonts w:ascii="Times New Roman" w:hAnsi="Times New Roman"/>
          <w:sz w:val="28"/>
          <w:szCs w:val="28"/>
          <w:lang w:val="ru-RU" w:eastAsia="x-none" w:bidi="ar-SA"/>
        </w:rPr>
        <w:t xml:space="preserve"> у </w:t>
      </w:r>
      <w:proofErr w:type="spellStart"/>
      <w:r w:rsidRPr="00465022">
        <w:rPr>
          <w:rFonts w:ascii="Times New Roman" w:hAnsi="Times New Roman"/>
          <w:sz w:val="28"/>
          <w:szCs w:val="28"/>
          <w:lang w:val="ru-RU" w:eastAsia="x-none" w:bidi="ar-SA"/>
        </w:rPr>
        <w:t>творчості</w:t>
      </w:r>
      <w:proofErr w:type="spellEnd"/>
      <w:r w:rsidRPr="00465022">
        <w:rPr>
          <w:rFonts w:ascii="Times New Roman" w:hAnsi="Times New Roman"/>
          <w:sz w:val="28"/>
          <w:szCs w:val="28"/>
          <w:lang w:val="ru-RU" w:eastAsia="x-none" w:bidi="ar-SA"/>
        </w:rPr>
        <w:t>.</w:t>
      </w:r>
    </w:p>
    <w:p w:rsidR="006F4B04" w:rsidRDefault="006F4B04" w:rsidP="006F4B0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 w:eastAsia="x-none" w:bidi="ar-S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 w:eastAsia="x-none" w:bidi="ar-SA"/>
        </w:rPr>
        <w:t>ізнавальна</w:t>
      </w:r>
      <w:proofErr w:type="spellEnd"/>
      <w:r>
        <w:rPr>
          <w:rFonts w:ascii="Times New Roman" w:hAnsi="Times New Roman"/>
          <w:sz w:val="28"/>
          <w:szCs w:val="28"/>
          <w:lang w:val="ru-RU" w:eastAsia="x-none" w:bidi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x-none" w:bidi="ar-SA"/>
        </w:rPr>
        <w:t>активніст</w:t>
      </w:r>
      <w:proofErr w:type="spellEnd"/>
      <w:r>
        <w:rPr>
          <w:rFonts w:ascii="Times New Roman" w:hAnsi="Times New Roman"/>
          <w:sz w:val="28"/>
          <w:szCs w:val="28"/>
          <w:lang w:val="ru-RU" w:eastAsia="x-none" w:bidi="ar-SA"/>
        </w:rPr>
        <w:t xml:space="preserve"> та  </w:t>
      </w:r>
      <w:proofErr w:type="spellStart"/>
      <w:r>
        <w:rPr>
          <w:rFonts w:ascii="Times New Roman" w:hAnsi="Times New Roman"/>
          <w:sz w:val="28"/>
          <w:szCs w:val="28"/>
          <w:lang w:val="ru-RU" w:eastAsia="x-none" w:bidi="ar-SA"/>
        </w:rPr>
        <w:t>інтелектуальна</w:t>
      </w:r>
      <w:proofErr w:type="spellEnd"/>
      <w:r>
        <w:rPr>
          <w:rFonts w:ascii="Times New Roman" w:hAnsi="Times New Roman"/>
          <w:sz w:val="28"/>
          <w:szCs w:val="28"/>
          <w:lang w:val="ru-RU" w:eastAsia="x-none" w:bidi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x-none" w:bidi="ar-SA"/>
        </w:rPr>
        <w:t>активність</w:t>
      </w:r>
      <w:proofErr w:type="spellEnd"/>
      <w:r>
        <w:rPr>
          <w:rFonts w:ascii="Times New Roman" w:hAnsi="Times New Roman"/>
          <w:sz w:val="28"/>
          <w:szCs w:val="28"/>
          <w:lang w:val="ru-RU" w:eastAsia="x-none" w:bidi="ar-SA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 w:eastAsia="x-none" w:bidi="ar-SA"/>
        </w:rPr>
        <w:t>творчості</w:t>
      </w:r>
      <w:proofErr w:type="spellEnd"/>
      <w:r>
        <w:rPr>
          <w:rFonts w:ascii="Times New Roman" w:hAnsi="Times New Roman"/>
          <w:sz w:val="28"/>
          <w:szCs w:val="28"/>
          <w:lang w:val="ru-RU" w:eastAsia="x-none" w:bidi="ar-SA"/>
        </w:rPr>
        <w:t>.</w:t>
      </w:r>
    </w:p>
    <w:p w:rsidR="006F4B04" w:rsidRDefault="006F4B04" w:rsidP="006F4B0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x-none" w:bidi="ar-SA"/>
        </w:rPr>
        <w:t>Інтуіція</w:t>
      </w:r>
      <w:proofErr w:type="spellEnd"/>
      <w:r>
        <w:rPr>
          <w:rFonts w:ascii="Times New Roman" w:hAnsi="Times New Roman"/>
          <w:sz w:val="28"/>
          <w:szCs w:val="28"/>
          <w:lang w:val="ru-RU" w:eastAsia="x-none" w:bidi="ar-SA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 w:eastAsia="x-none" w:bidi="ar-SA"/>
        </w:rPr>
        <w:t>творчому</w:t>
      </w:r>
      <w:proofErr w:type="spellEnd"/>
      <w:r>
        <w:rPr>
          <w:rFonts w:ascii="Times New Roman" w:hAnsi="Times New Roman"/>
          <w:sz w:val="28"/>
          <w:szCs w:val="28"/>
          <w:lang w:val="ru-RU" w:eastAsia="x-none" w:bidi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x-none" w:bidi="ar-SA"/>
        </w:rPr>
        <w:t>процесі</w:t>
      </w:r>
      <w:proofErr w:type="spellEnd"/>
      <w:r>
        <w:rPr>
          <w:rFonts w:ascii="Times New Roman" w:hAnsi="Times New Roman"/>
          <w:sz w:val="28"/>
          <w:szCs w:val="28"/>
          <w:lang w:val="ru-RU" w:eastAsia="x-none" w:bidi="ar-SA"/>
        </w:rPr>
        <w:t>.</w:t>
      </w:r>
    </w:p>
    <w:p w:rsidR="006F4B04" w:rsidRPr="008878CE" w:rsidRDefault="006F4B04" w:rsidP="006F4B0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x-none" w:bidi="ar-SA"/>
        </w:rPr>
        <w:t>Інсайт</w:t>
      </w:r>
      <w:proofErr w:type="spellEnd"/>
      <w:r>
        <w:rPr>
          <w:rFonts w:ascii="Times New Roman" w:hAnsi="Times New Roman"/>
          <w:sz w:val="28"/>
          <w:szCs w:val="28"/>
          <w:lang w:val="ru-RU" w:eastAsia="x-none" w:bidi="ar-SA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 w:eastAsia="x-none" w:bidi="ar-SA"/>
        </w:rPr>
        <w:t>творчому</w:t>
      </w:r>
      <w:proofErr w:type="spellEnd"/>
      <w:r>
        <w:rPr>
          <w:rFonts w:ascii="Times New Roman" w:hAnsi="Times New Roman"/>
          <w:sz w:val="28"/>
          <w:szCs w:val="28"/>
          <w:lang w:val="ru-RU" w:eastAsia="x-none" w:bidi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x-none" w:bidi="ar-SA"/>
        </w:rPr>
        <w:t>процесі</w:t>
      </w:r>
      <w:proofErr w:type="spellEnd"/>
      <w:r>
        <w:rPr>
          <w:rFonts w:ascii="Times New Roman" w:hAnsi="Times New Roman"/>
          <w:sz w:val="28"/>
          <w:szCs w:val="28"/>
          <w:lang w:val="ru-RU" w:eastAsia="x-none" w:bidi="ar-SA"/>
        </w:rPr>
        <w:t>.</w:t>
      </w:r>
    </w:p>
    <w:p w:rsidR="006F4B04" w:rsidRPr="00465022" w:rsidRDefault="006F4B04" w:rsidP="006F4B0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8878CE">
        <w:rPr>
          <w:rFonts w:ascii="Times New Roman" w:hAnsi="Times New Roman"/>
          <w:sz w:val="28"/>
          <w:szCs w:val="28"/>
          <w:lang w:val="uk-UA" w:eastAsia="x-none" w:bidi="ar-SA"/>
        </w:rPr>
        <w:t xml:space="preserve">Підходи до вивчення креативності  у зарубіжній та вітчизняній психології. </w:t>
      </w:r>
    </w:p>
    <w:p w:rsidR="006F4B04" w:rsidRDefault="006F4B04" w:rsidP="006F4B0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x-none" w:bidi="ar-SA"/>
        </w:rPr>
      </w:pPr>
      <w:r w:rsidRPr="008878CE">
        <w:rPr>
          <w:rFonts w:ascii="Times New Roman" w:hAnsi="Times New Roman"/>
          <w:sz w:val="28"/>
          <w:szCs w:val="28"/>
          <w:lang w:val="uk-UA" w:eastAsia="x-none" w:bidi="ar-SA"/>
        </w:rPr>
        <w:t xml:space="preserve">Види креативності. </w:t>
      </w:r>
    </w:p>
    <w:p w:rsidR="006F4B04" w:rsidRDefault="006F4B04" w:rsidP="006F4B0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8878CE">
        <w:rPr>
          <w:rFonts w:ascii="Times New Roman" w:hAnsi="Times New Roman"/>
          <w:sz w:val="28"/>
          <w:szCs w:val="28"/>
          <w:lang w:val="uk-UA" w:eastAsia="x-none" w:bidi="ar-SA"/>
        </w:rPr>
        <w:t>Характеристики  креа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тивної особистості.</w:t>
      </w:r>
    </w:p>
    <w:p w:rsidR="006F4B04" w:rsidRPr="008878CE" w:rsidRDefault="006F4B04" w:rsidP="006F4B0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8878CE">
        <w:rPr>
          <w:rFonts w:ascii="Times New Roman" w:hAnsi="Times New Roman"/>
          <w:sz w:val="28"/>
          <w:szCs w:val="28"/>
          <w:lang w:val="uk-UA" w:eastAsia="x-none" w:bidi="ar-SA"/>
        </w:rPr>
        <w:t>Співвідношення понять: креативність, творчість, інтелект.</w:t>
      </w:r>
    </w:p>
    <w:p w:rsidR="006F4B04" w:rsidRDefault="006F4B04" w:rsidP="006F4B0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8878CE">
        <w:rPr>
          <w:rFonts w:ascii="Times New Roman" w:hAnsi="Times New Roman"/>
          <w:sz w:val="28"/>
          <w:szCs w:val="28"/>
          <w:lang w:val="uk-UA" w:eastAsia="x-none" w:bidi="ar-SA"/>
        </w:rPr>
        <w:t>Загальна характеристика обдарованої дитини.</w:t>
      </w:r>
    </w:p>
    <w:p w:rsidR="006F4B04" w:rsidRDefault="006F4B04" w:rsidP="006F4B0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5A06D8">
        <w:rPr>
          <w:rFonts w:ascii="Times New Roman" w:hAnsi="Times New Roman"/>
          <w:sz w:val="28"/>
          <w:szCs w:val="28"/>
          <w:lang w:val="uk-UA" w:eastAsia="x-none" w:bidi="ar-SA"/>
        </w:rPr>
        <w:t>Соціальні детермінанти  творчих здібностей</w:t>
      </w:r>
    </w:p>
    <w:p w:rsidR="006F4B04" w:rsidRDefault="006F4B04" w:rsidP="006F4B0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Перешкоди розвитку  творчих здібностей.</w:t>
      </w:r>
    </w:p>
    <w:p w:rsidR="006F4B04" w:rsidRDefault="006F4B04" w:rsidP="006F4B0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8878CE">
        <w:rPr>
          <w:rFonts w:ascii="Times New Roman" w:hAnsi="Times New Roman"/>
          <w:sz w:val="28"/>
          <w:szCs w:val="28"/>
          <w:lang w:val="uk-UA" w:eastAsia="x-none" w:bidi="ar-SA"/>
        </w:rPr>
        <w:t xml:space="preserve">Теорії обдарованості. </w:t>
      </w:r>
    </w:p>
    <w:p w:rsidR="006F4B04" w:rsidRDefault="006F4B04" w:rsidP="006F4B0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8878CE">
        <w:rPr>
          <w:rFonts w:ascii="Times New Roman" w:hAnsi="Times New Roman"/>
          <w:sz w:val="28"/>
          <w:szCs w:val="28"/>
          <w:lang w:val="uk-UA" w:eastAsia="x-none" w:bidi="ar-SA"/>
        </w:rPr>
        <w:t xml:space="preserve">Різновиди обдарованості. Феномен “вундеркінда”. </w:t>
      </w:r>
    </w:p>
    <w:p w:rsidR="006F4B04" w:rsidRDefault="006F4B04" w:rsidP="006F4B0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8878CE">
        <w:rPr>
          <w:rFonts w:ascii="Times New Roman" w:hAnsi="Times New Roman"/>
          <w:sz w:val="28"/>
          <w:szCs w:val="28"/>
          <w:lang w:val="uk-UA" w:eastAsia="x-none" w:bidi="ar-SA"/>
        </w:rPr>
        <w:t>Поняття “тала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нт” та “талановита особистість”.</w:t>
      </w:r>
    </w:p>
    <w:p w:rsidR="006F4B04" w:rsidRDefault="006F4B04" w:rsidP="006F4B0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8878CE">
        <w:rPr>
          <w:rFonts w:ascii="Times New Roman" w:hAnsi="Times New Roman"/>
          <w:sz w:val="28"/>
          <w:szCs w:val="28"/>
          <w:lang w:val="uk-UA" w:eastAsia="x-none" w:bidi="ar-SA"/>
        </w:rPr>
        <w:t xml:space="preserve">Поняття геніальності. </w:t>
      </w:r>
    </w:p>
    <w:p w:rsidR="006F4B04" w:rsidRDefault="006F4B04" w:rsidP="006F4B0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8878CE">
        <w:rPr>
          <w:rFonts w:ascii="Times New Roman" w:hAnsi="Times New Roman"/>
          <w:sz w:val="28"/>
          <w:szCs w:val="28"/>
          <w:lang w:val="uk-UA" w:eastAsia="x-none" w:bidi="ar-SA"/>
        </w:rPr>
        <w:t>Психопатологія геніїв.</w:t>
      </w:r>
    </w:p>
    <w:p w:rsidR="006F4B04" w:rsidRDefault="006F4B04" w:rsidP="006F4B0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8878CE">
        <w:rPr>
          <w:rFonts w:ascii="Times New Roman" w:hAnsi="Times New Roman"/>
          <w:sz w:val="28"/>
          <w:szCs w:val="28"/>
          <w:lang w:val="uk-UA" w:eastAsia="x-none" w:bidi="ar-SA"/>
        </w:rPr>
        <w:t xml:space="preserve">Метод </w:t>
      </w:r>
      <w:proofErr w:type="spellStart"/>
      <w:r w:rsidRPr="008878CE">
        <w:rPr>
          <w:rFonts w:ascii="Times New Roman" w:hAnsi="Times New Roman"/>
          <w:sz w:val="28"/>
          <w:szCs w:val="28"/>
          <w:lang w:val="uk-UA" w:eastAsia="x-none" w:bidi="ar-SA"/>
        </w:rPr>
        <w:t>психодрами</w:t>
      </w:r>
      <w:proofErr w:type="spellEnd"/>
      <w:r w:rsidRPr="008878CE">
        <w:rPr>
          <w:rFonts w:ascii="Times New Roman" w:hAnsi="Times New Roman"/>
          <w:sz w:val="28"/>
          <w:szCs w:val="28"/>
          <w:lang w:val="uk-UA" w:eastAsia="x-none" w:bidi="ar-SA"/>
        </w:rPr>
        <w:t xml:space="preserve"> у художній творчості.</w:t>
      </w:r>
    </w:p>
    <w:p w:rsidR="006F4B04" w:rsidRPr="008878CE" w:rsidRDefault="006F4B04" w:rsidP="006F4B0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Основні техніки психотерапії у розвитку креативності.</w:t>
      </w:r>
    </w:p>
    <w:p w:rsidR="006F4B04" w:rsidRPr="008878CE" w:rsidRDefault="006F4B04" w:rsidP="006F4B0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8878CE">
        <w:rPr>
          <w:rFonts w:ascii="Times New Roman" w:hAnsi="Times New Roman"/>
          <w:sz w:val="28"/>
          <w:szCs w:val="28"/>
          <w:lang w:val="uk-UA" w:eastAsia="x-none" w:bidi="ar-SA"/>
        </w:rPr>
        <w:t>Метод арт-терапії  художній творчості.</w:t>
      </w:r>
    </w:p>
    <w:p w:rsidR="006F4B04" w:rsidRDefault="006F4B04" w:rsidP="006F4B0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8878CE">
        <w:rPr>
          <w:rFonts w:ascii="Times New Roman" w:hAnsi="Times New Roman"/>
          <w:sz w:val="28"/>
          <w:szCs w:val="28"/>
          <w:lang w:val="uk-UA" w:eastAsia="x-none" w:bidi="ar-SA"/>
        </w:rPr>
        <w:t>Принципи та організаційні процедури у арт-терапевтичній роботі</w:t>
      </w:r>
    </w:p>
    <w:p w:rsidR="006F4B04" w:rsidRDefault="006F4B04" w:rsidP="006F4B0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8878CE">
        <w:rPr>
          <w:rFonts w:ascii="Times New Roman" w:hAnsi="Times New Roman"/>
          <w:sz w:val="28"/>
          <w:szCs w:val="28"/>
          <w:lang w:val="uk-UA" w:eastAsia="x-none" w:bidi="ar-SA"/>
        </w:rPr>
        <w:t>Види арт-терапії .</w:t>
      </w:r>
    </w:p>
    <w:p w:rsidR="006F4B04" w:rsidRPr="008878CE" w:rsidRDefault="006F4B04" w:rsidP="006F4B0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8878CE">
        <w:rPr>
          <w:rFonts w:ascii="Times New Roman" w:hAnsi="Times New Roman"/>
          <w:sz w:val="28"/>
          <w:szCs w:val="28"/>
          <w:lang w:val="uk-UA" w:eastAsia="x-none" w:bidi="ar-SA"/>
        </w:rPr>
        <w:t>Теорія та практика основних видів арт-терапії.</w:t>
      </w:r>
    </w:p>
    <w:p w:rsidR="00056201" w:rsidRPr="006F4B04" w:rsidRDefault="00056201">
      <w:pPr>
        <w:rPr>
          <w:lang w:val="uk-UA"/>
        </w:rPr>
      </w:pPr>
    </w:p>
    <w:sectPr w:rsidR="00056201" w:rsidRPr="006F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F0E98"/>
    <w:multiLevelType w:val="hybridMultilevel"/>
    <w:tmpl w:val="2C04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58"/>
    <w:rsid w:val="00056201"/>
    <w:rsid w:val="006F4B04"/>
    <w:rsid w:val="00A0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0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0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2017-02-02T09:16:00Z</dcterms:created>
  <dcterms:modified xsi:type="dcterms:W3CDTF">2017-02-02T09:17:00Z</dcterms:modified>
</cp:coreProperties>
</file>