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E6" w:rsidRPr="00A143B7" w:rsidRDefault="00EE28E6" w:rsidP="00EE28E6">
      <w:pPr>
        <w:rPr>
          <w:sz w:val="18"/>
          <w:szCs w:val="18"/>
        </w:rPr>
      </w:pPr>
      <w:r w:rsidRPr="00A143B7">
        <w:rPr>
          <w:sz w:val="18"/>
          <w:szCs w:val="18"/>
        </w:rPr>
        <w:t>УДК  316.35(477)(043.2)</w:t>
      </w:r>
    </w:p>
    <w:p w:rsidR="00EE28E6" w:rsidRPr="00A143B7" w:rsidRDefault="00EE28E6" w:rsidP="00EE28E6">
      <w:pPr>
        <w:pStyle w:val="a4"/>
        <w:spacing w:before="0" w:beforeAutospacing="0" w:after="0" w:afterAutospacing="0"/>
        <w:ind w:firstLine="360"/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Юсько Д.О.</w:t>
      </w:r>
    </w:p>
    <w:p w:rsidR="00EE28E6" w:rsidRPr="00AB2D80" w:rsidRDefault="00EE28E6" w:rsidP="00EE28E6">
      <w:pPr>
        <w:pStyle w:val="a4"/>
        <w:spacing w:before="0" w:beforeAutospacing="0" w:after="120" w:afterAutospacing="0"/>
        <w:ind w:firstLine="360"/>
        <w:jc w:val="right"/>
        <w:rPr>
          <w:i/>
          <w:iCs/>
          <w:sz w:val="18"/>
          <w:szCs w:val="18"/>
          <w:lang w:val="uk-UA"/>
        </w:rPr>
      </w:pPr>
      <w:r w:rsidRPr="00A143B7">
        <w:rPr>
          <w:i/>
          <w:iCs/>
          <w:sz w:val="18"/>
          <w:szCs w:val="18"/>
          <w:lang w:val="uk-UA"/>
        </w:rPr>
        <w:t>Національний авіаційний університет,</w:t>
      </w:r>
      <w:r w:rsidRPr="00A143B7">
        <w:rPr>
          <w:b/>
          <w:bCs/>
          <w:sz w:val="18"/>
          <w:szCs w:val="18"/>
          <w:lang w:val="uk-UA"/>
        </w:rPr>
        <w:t xml:space="preserve"> </w:t>
      </w:r>
      <w:r w:rsidRPr="00A143B7">
        <w:rPr>
          <w:i/>
          <w:iCs/>
          <w:sz w:val="18"/>
          <w:szCs w:val="18"/>
          <w:lang w:val="uk-UA"/>
        </w:rPr>
        <w:t>Київ</w:t>
      </w:r>
    </w:p>
    <w:p w:rsidR="00EE28E6" w:rsidRPr="00A143B7" w:rsidRDefault="00EE28E6" w:rsidP="00EE28E6">
      <w:pPr>
        <w:spacing w:after="120"/>
        <w:rPr>
          <w:b/>
          <w:sz w:val="18"/>
          <w:szCs w:val="18"/>
          <w:lang w:val="uk-UA"/>
        </w:rPr>
      </w:pPr>
      <w:r w:rsidRPr="00A143B7">
        <w:rPr>
          <w:b/>
          <w:sz w:val="18"/>
          <w:szCs w:val="18"/>
          <w:lang w:val="uk-UA"/>
        </w:rPr>
        <w:t>МЕХАНІЗМ УТВЕРДЖЕННЯ ГЕНДЕРНОЇ РІНОСТІ В СУСПІЛЬНО-ПОЛІТИЧНОМУ ЖИТТІ УКРАЇНСЬКОГО СУСПІЛЬСТВА</w:t>
      </w:r>
    </w:p>
    <w:p w:rsidR="00EE28E6" w:rsidRPr="00A143B7" w:rsidRDefault="00EE28E6" w:rsidP="00EE28E6">
      <w:pPr>
        <w:ind w:firstLine="357"/>
        <w:jc w:val="both"/>
        <w:rPr>
          <w:sz w:val="18"/>
          <w:szCs w:val="18"/>
          <w:lang w:val="uk-UA"/>
        </w:rPr>
      </w:pPr>
      <w:r w:rsidRPr="00A143B7">
        <w:rPr>
          <w:sz w:val="18"/>
          <w:szCs w:val="18"/>
          <w:lang w:val="uk-UA"/>
        </w:rPr>
        <w:t>В українському суспільстві все ще наявні ґендерні стереотипи щодо місця і ролі жінок. На законодавчому рівні жінка і чоловік мають рівні права та можливості, але на практиці нажаль дуже часто бракує умов для належного гармонійного поєднання сімейних і професійних обо</w:t>
      </w:r>
      <w:r w:rsidRPr="00A143B7">
        <w:rPr>
          <w:sz w:val="18"/>
          <w:szCs w:val="18"/>
          <w:lang w:val="uk-UA"/>
        </w:rPr>
        <w:softHyphen/>
        <w:t>в’язків. Жінці частіше, ніж чоловіку доводиться вибирати між роди</w:t>
      </w:r>
      <w:r w:rsidRPr="00A143B7">
        <w:rPr>
          <w:sz w:val="18"/>
          <w:szCs w:val="18"/>
          <w:lang w:val="uk-UA"/>
        </w:rPr>
        <w:softHyphen/>
        <w:t xml:space="preserve">ною та роботою, між вихованням дітей та побудовою кар’єри. </w:t>
      </w:r>
    </w:p>
    <w:p w:rsidR="00EE28E6" w:rsidRPr="00A143B7" w:rsidRDefault="00EE28E6" w:rsidP="00EE28E6">
      <w:pPr>
        <w:ind w:firstLine="357"/>
        <w:jc w:val="both"/>
        <w:rPr>
          <w:sz w:val="18"/>
          <w:szCs w:val="18"/>
        </w:rPr>
      </w:pPr>
      <w:r w:rsidRPr="00A143B7">
        <w:rPr>
          <w:sz w:val="18"/>
          <w:szCs w:val="18"/>
        </w:rPr>
        <w:t>Другий аспект — представництво жінок в органах державної влади та політиці. Реальним виміром удосконалення законодав</w:t>
      </w:r>
      <w:r w:rsidRPr="00A143B7">
        <w:rPr>
          <w:sz w:val="18"/>
          <w:szCs w:val="18"/>
        </w:rPr>
        <w:softHyphen/>
        <w:t>ства у сфері ґендерної рівності в Україні має стати збільшення участі жінок у суспільно-політичному житті, їх представництва у  бізнесі та органах державної влади всіх рівнів. Кількість жінок у політиці та на керівних посадах у підприємництві є показником рівня розвитку демократії в державі.</w:t>
      </w:r>
    </w:p>
    <w:p w:rsidR="00EE28E6" w:rsidRPr="00A143B7" w:rsidRDefault="00EE28E6" w:rsidP="00EE28E6">
      <w:pPr>
        <w:ind w:firstLine="360"/>
        <w:jc w:val="both"/>
        <w:rPr>
          <w:sz w:val="18"/>
          <w:szCs w:val="18"/>
        </w:rPr>
      </w:pPr>
      <w:r w:rsidRPr="00A143B7">
        <w:rPr>
          <w:sz w:val="18"/>
          <w:szCs w:val="18"/>
        </w:rPr>
        <w:t>Україна у 2014 році представи</w:t>
      </w:r>
      <w:r w:rsidRPr="00A143B7">
        <w:rPr>
          <w:sz w:val="18"/>
          <w:szCs w:val="18"/>
          <w:lang w:val="uk-UA"/>
        </w:rPr>
        <w:t>ла</w:t>
      </w:r>
      <w:r w:rsidRPr="00A143B7">
        <w:rPr>
          <w:sz w:val="18"/>
          <w:szCs w:val="18"/>
        </w:rPr>
        <w:t xml:space="preserve"> свій звіт про стан виконан</w:t>
      </w:r>
      <w:r w:rsidRPr="00A143B7">
        <w:rPr>
          <w:sz w:val="18"/>
          <w:szCs w:val="18"/>
        </w:rPr>
        <w:softHyphen/>
        <w:t>ня Конвенції ООН про ліквідацію всіх форм дискримінації щодо жінок перед відповідним комітетом. Є багато позитивних зрушень і досягнень.</w:t>
      </w:r>
    </w:p>
    <w:p w:rsidR="00EE28E6" w:rsidRPr="00A143B7" w:rsidRDefault="00EE28E6" w:rsidP="00EE28E6">
      <w:pPr>
        <w:ind w:firstLine="360"/>
        <w:jc w:val="both"/>
        <w:rPr>
          <w:sz w:val="18"/>
          <w:szCs w:val="18"/>
          <w:lang w:val="uk-UA"/>
        </w:rPr>
      </w:pPr>
      <w:r w:rsidRPr="00A143B7">
        <w:rPr>
          <w:sz w:val="18"/>
          <w:szCs w:val="18"/>
        </w:rPr>
        <w:t xml:space="preserve">Однак </w:t>
      </w:r>
      <w:r w:rsidRPr="00A143B7">
        <w:rPr>
          <w:sz w:val="18"/>
          <w:szCs w:val="18"/>
          <w:lang w:val="uk-UA"/>
        </w:rPr>
        <w:t xml:space="preserve">залишаються проблеми, які є невирішеними до сьогодні. </w:t>
      </w:r>
      <w:r w:rsidRPr="00A143B7">
        <w:rPr>
          <w:sz w:val="18"/>
          <w:szCs w:val="18"/>
        </w:rPr>
        <w:t xml:space="preserve">Найбільш відчутна гендерна нерівність у двох сферах — праці та зайнятості і у сфері політики. </w:t>
      </w:r>
      <w:r w:rsidRPr="00A143B7">
        <w:rPr>
          <w:sz w:val="18"/>
          <w:szCs w:val="18"/>
          <w:lang w:val="uk-UA"/>
        </w:rPr>
        <w:t>П</w:t>
      </w:r>
      <w:r w:rsidRPr="00A143B7">
        <w:rPr>
          <w:sz w:val="18"/>
          <w:szCs w:val="18"/>
        </w:rPr>
        <w:t>ерша проблема — жінка і влада. Прекрасна стать становить 53 відсотки населення країни, кількість жіночих органі</w:t>
      </w:r>
      <w:r w:rsidRPr="00A143B7">
        <w:rPr>
          <w:sz w:val="18"/>
          <w:szCs w:val="18"/>
        </w:rPr>
        <w:softHyphen/>
        <w:t xml:space="preserve">зацій зростає, а кількість жінок в органах влади зменшується — на жаль, така статистика. Друга проблема жінки — це праця і зайнятість. За даними Держкомстату, зайнятість серед жінок у віці 15–70 років — лише 52,9 відсотка, серед чоловіків — 63,6. </w:t>
      </w:r>
    </w:p>
    <w:p w:rsidR="00EE28E6" w:rsidRPr="00A143B7" w:rsidRDefault="00EE28E6" w:rsidP="00EE28E6">
      <w:pPr>
        <w:ind w:firstLine="360"/>
        <w:jc w:val="both"/>
        <w:rPr>
          <w:sz w:val="18"/>
          <w:szCs w:val="18"/>
        </w:rPr>
      </w:pPr>
      <w:r w:rsidRPr="00A143B7">
        <w:rPr>
          <w:sz w:val="18"/>
          <w:szCs w:val="18"/>
          <w:lang w:val="uk-UA"/>
        </w:rPr>
        <w:t>Нажаль, з</w:t>
      </w:r>
      <w:r w:rsidRPr="00A143B7">
        <w:rPr>
          <w:sz w:val="18"/>
          <w:szCs w:val="18"/>
        </w:rPr>
        <w:t>абезпечити впровадження законодавчо закріплених норм у повсякденну практику не завжди вдається. Це завдання потребує вдосконалення законодавчого забезпечення, розробки орієнтованої на конкретний результат програми дії, показників оцінки прогресу. Про це свідчить, зокрема, і контроль, і допомога міжнародних організацій, з якими співпрацює міністерство та уряд в цілому — Програма розвитку ООН, ОБСЄ, Канадське агентство міжнародного розвитку, Шведське агентство міжнародного розвитку та інші.</w:t>
      </w:r>
    </w:p>
    <w:p w:rsidR="00EE28E6" w:rsidRPr="00EE28E6" w:rsidRDefault="00EE28E6" w:rsidP="00EE28E6">
      <w:pPr>
        <w:ind w:firstLine="360"/>
        <w:jc w:val="both"/>
        <w:rPr>
          <w:sz w:val="18"/>
          <w:szCs w:val="18"/>
          <w:lang w:val="uk-UA"/>
        </w:rPr>
      </w:pPr>
      <w:r w:rsidRPr="00A143B7">
        <w:rPr>
          <w:sz w:val="18"/>
          <w:szCs w:val="18"/>
          <w:lang w:val="uk-UA"/>
        </w:rPr>
        <w:t>Отже, хоча механізм впровадження гендерної рівності в Україні запущений, необхідно докласти ще чимало зусиль для досягнення помітних результатів.</w:t>
      </w:r>
      <w:bookmarkStart w:id="0" w:name="_GoBack"/>
      <w:bookmarkEnd w:id="0"/>
    </w:p>
    <w:p w:rsidR="00EE28E6" w:rsidRDefault="00EE28E6" w:rsidP="00EE28E6">
      <w:pPr>
        <w:pStyle w:val="a3"/>
        <w:ind w:firstLine="360"/>
        <w:jc w:val="right"/>
        <w:rPr>
          <w:rFonts w:ascii="Times New Roman" w:hAnsi="Times New Roman"/>
          <w:i/>
          <w:sz w:val="18"/>
          <w:szCs w:val="18"/>
          <w:lang w:val="uk-UA"/>
        </w:rPr>
      </w:pPr>
    </w:p>
    <w:p w:rsidR="00EE28E6" w:rsidRDefault="00EE28E6" w:rsidP="00EE28E6">
      <w:pPr>
        <w:pStyle w:val="a3"/>
        <w:ind w:firstLine="360"/>
        <w:jc w:val="right"/>
        <w:rPr>
          <w:rFonts w:ascii="Times New Roman" w:hAnsi="Times New Roman"/>
          <w:i/>
          <w:sz w:val="18"/>
          <w:szCs w:val="18"/>
          <w:lang w:val="uk-UA"/>
        </w:rPr>
      </w:pPr>
      <w:r w:rsidRPr="00A143B7">
        <w:rPr>
          <w:rFonts w:ascii="Times New Roman" w:hAnsi="Times New Roman"/>
          <w:i/>
          <w:sz w:val="18"/>
          <w:szCs w:val="18"/>
          <w:lang w:val="uk-UA"/>
        </w:rPr>
        <w:t>Науковий керівник:  А. І. Безверха, к. філос. н.,доцент</w:t>
      </w:r>
    </w:p>
    <w:p w:rsidR="00522117" w:rsidRPr="00EE28E6" w:rsidRDefault="00522117">
      <w:pPr>
        <w:rPr>
          <w:lang w:val="uk-UA"/>
        </w:rPr>
      </w:pPr>
    </w:p>
    <w:sectPr w:rsidR="00522117" w:rsidRPr="00EE28E6" w:rsidSect="00EE28E6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3E"/>
    <w:rsid w:val="0015563E"/>
    <w:rsid w:val="00522117"/>
    <w:rsid w:val="00E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8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E28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8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E28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2016-04-12T08:31:00Z</dcterms:created>
  <dcterms:modified xsi:type="dcterms:W3CDTF">2016-04-12T08:32:00Z</dcterms:modified>
</cp:coreProperties>
</file>