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8B" w:rsidRPr="00783E8B" w:rsidRDefault="00783E8B" w:rsidP="00783E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</w:t>
      </w:r>
      <w:r w:rsidRPr="00783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ЖУРАВЕЛЬ Тетяна Валентинівна</w:t>
      </w:r>
    </w:p>
    <w:p w:rsidR="00783E8B" w:rsidRPr="00783E8B" w:rsidRDefault="00783E8B" w:rsidP="00783E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83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авіаційний університет</w:t>
      </w:r>
    </w:p>
    <w:p w:rsidR="00783E8B" w:rsidRPr="00783E8B" w:rsidRDefault="00783E8B" w:rsidP="00783E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3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Pr="00783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Науковий керівник: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доцент</w:t>
      </w:r>
      <w:r w:rsidRPr="0078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</w:t>
      </w:r>
    </w:p>
    <w:p w:rsidR="00783E8B" w:rsidRPr="00783E8B" w:rsidRDefault="00783E8B" w:rsidP="00783E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англійської філології і перекладу, </w:t>
      </w:r>
    </w:p>
    <w:p w:rsidR="00783E8B" w:rsidRPr="00783E8B" w:rsidRDefault="00783E8B" w:rsidP="00783E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кандидат філологічних наук</w:t>
      </w:r>
    </w:p>
    <w:p w:rsidR="00783E8B" w:rsidRPr="00783E8B" w:rsidRDefault="00783E8B" w:rsidP="00783E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78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КОВТУН О. В.</w:t>
      </w:r>
    </w:p>
    <w:p w:rsidR="00783E8B" w:rsidRPr="00783E8B" w:rsidRDefault="00783E8B" w:rsidP="00351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3F6E" w:rsidRPr="00783E8B" w:rsidRDefault="00D849D1" w:rsidP="00783E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8B">
        <w:rPr>
          <w:rFonts w:ascii="Times New Roman" w:hAnsi="Times New Roman" w:cs="Times New Roman"/>
          <w:b/>
          <w:sz w:val="28"/>
          <w:szCs w:val="28"/>
        </w:rPr>
        <w:t>Синтаксич</w:t>
      </w:r>
      <w:r w:rsidR="009F09AF">
        <w:rPr>
          <w:rFonts w:ascii="Times New Roman" w:hAnsi="Times New Roman" w:cs="Times New Roman"/>
          <w:b/>
          <w:sz w:val="28"/>
          <w:szCs w:val="28"/>
        </w:rPr>
        <w:t xml:space="preserve">ні перекладацькі трансформації при </w:t>
      </w:r>
      <w:r w:rsidRPr="00783E8B">
        <w:rPr>
          <w:rFonts w:ascii="Times New Roman" w:hAnsi="Times New Roman" w:cs="Times New Roman"/>
          <w:b/>
          <w:sz w:val="28"/>
          <w:szCs w:val="28"/>
        </w:rPr>
        <w:t>переклад</w:t>
      </w:r>
      <w:r w:rsidR="009F09AF">
        <w:rPr>
          <w:rFonts w:ascii="Times New Roman" w:hAnsi="Times New Roman" w:cs="Times New Roman"/>
          <w:b/>
          <w:sz w:val="28"/>
          <w:szCs w:val="28"/>
        </w:rPr>
        <w:t>і питальних речень</w:t>
      </w:r>
      <w:bookmarkStart w:id="0" w:name="_GoBack"/>
      <w:bookmarkEnd w:id="0"/>
    </w:p>
    <w:p w:rsidR="00783E8B" w:rsidRPr="00F60682" w:rsidRDefault="00D849D1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59">
        <w:rPr>
          <w:rFonts w:ascii="Times New Roman" w:hAnsi="Times New Roman" w:cs="Times New Roman"/>
          <w:sz w:val="28"/>
          <w:szCs w:val="28"/>
        </w:rPr>
        <w:t xml:space="preserve">Переклад - один із найважливіших шляхів взаємодії національних культур, дієвий спосіб міжкультурної комунікації. </w:t>
      </w:r>
    </w:p>
    <w:p w:rsidR="00D849D1" w:rsidRPr="005C6659" w:rsidRDefault="00D849D1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8B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5C6659">
        <w:rPr>
          <w:rFonts w:ascii="Times New Roman" w:hAnsi="Times New Roman" w:cs="Times New Roman"/>
          <w:sz w:val="28"/>
          <w:szCs w:val="28"/>
        </w:rPr>
        <w:t xml:space="preserve"> – аналіз та систематизація основних видів синтаксичних перекладацьких  трансформацій. Досягнення поставленої мети передбачає розв’язання такого </w:t>
      </w:r>
      <w:r w:rsidRPr="00783E8B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5C6659">
        <w:rPr>
          <w:rFonts w:ascii="Times New Roman" w:hAnsi="Times New Roman" w:cs="Times New Roman"/>
          <w:sz w:val="28"/>
          <w:szCs w:val="28"/>
        </w:rPr>
        <w:t>, як визначення сутності використання синтаксичних трансформацій.</w:t>
      </w:r>
    </w:p>
    <w:p w:rsidR="00D849D1" w:rsidRDefault="00783E8B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будь-якого перекладу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849D1" w:rsidRPr="005C6659">
        <w:rPr>
          <w:rFonts w:ascii="Times New Roman" w:hAnsi="Times New Roman" w:cs="Times New Roman"/>
          <w:sz w:val="28"/>
          <w:szCs w:val="28"/>
        </w:rPr>
        <w:t xml:space="preserve"> донести до читача, який не володіє мовою оригіналу, і ближче ознайомити його з відповідним текстом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адекватності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49D1" w:rsidRPr="005C6659">
        <w:rPr>
          <w:rFonts w:ascii="Times New Roman" w:hAnsi="Times New Roman" w:cs="Times New Roman"/>
          <w:sz w:val="28"/>
          <w:szCs w:val="28"/>
        </w:rPr>
        <w:t xml:space="preserve"> Перекласти означає точно й повно висловити засобами однієї мови те, що вже зафіксовано засобами іншої мови у нерозривній єдності змісту і форми. За визначенням А. В. Федорова, адекватність – це “вичерпна передача смислового змісту оригіналу і повна функціонально-стилістична відповідність </w:t>
      </w:r>
      <w:r w:rsidR="00D849D1" w:rsidRPr="00B2035E">
        <w:rPr>
          <w:rFonts w:ascii="Times New Roman" w:hAnsi="Times New Roman" w:cs="Times New Roman"/>
          <w:sz w:val="28"/>
          <w:szCs w:val="28"/>
        </w:rPr>
        <w:t>йому</w:t>
      </w:r>
      <w:r w:rsidR="00B2035E" w:rsidRPr="00B2035E">
        <w:rPr>
          <w:rFonts w:ascii="Times New Roman" w:hAnsi="Times New Roman" w:cs="Times New Roman"/>
          <w:sz w:val="28"/>
          <w:szCs w:val="28"/>
        </w:rPr>
        <w:t>”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849D1" w:rsidRPr="00B2035E">
        <w:rPr>
          <w:rFonts w:ascii="Times New Roman" w:hAnsi="Times New Roman" w:cs="Times New Roman"/>
          <w:sz w:val="28"/>
          <w:szCs w:val="28"/>
        </w:rPr>
        <w:t xml:space="preserve">, c. 79]. </w:t>
      </w:r>
      <w:r w:rsidR="00D849D1" w:rsidRPr="005C6659">
        <w:rPr>
          <w:rFonts w:ascii="Times New Roman" w:hAnsi="Times New Roman" w:cs="Times New Roman"/>
          <w:sz w:val="28"/>
          <w:szCs w:val="28"/>
        </w:rPr>
        <w:t>Саме задля досягнення адекватності перекладачі повинні вміло застосовувати різноманітні перекладацькі трансформації для того, щоб текст перекладу якомога точніше передавав всю інформацію, що міститься в тексті оригіналу, за умови дотримання відповідних норм мови перекладу. Одним з факторів, що спричинюють використання перекладацьких трансформацій при перекладі з англійської мови на українську є те, що ці мови є прикладами</w:t>
      </w:r>
      <w:r w:rsidR="005C6659" w:rsidRPr="005C6659">
        <w:rPr>
          <w:rFonts w:ascii="Times New Roman" w:hAnsi="Times New Roman" w:cs="Times New Roman"/>
          <w:sz w:val="28"/>
          <w:szCs w:val="28"/>
        </w:rPr>
        <w:t xml:space="preserve"> </w:t>
      </w:r>
      <w:r w:rsidR="00D849D1" w:rsidRPr="005C6659">
        <w:rPr>
          <w:rFonts w:ascii="Times New Roman" w:hAnsi="Times New Roman" w:cs="Times New Roman"/>
          <w:sz w:val="28"/>
          <w:szCs w:val="28"/>
        </w:rPr>
        <w:t xml:space="preserve">двох різних типів мов: аналітичної і </w:t>
      </w:r>
      <w:r w:rsidR="00D849D1" w:rsidRPr="00783E8B">
        <w:rPr>
          <w:rFonts w:ascii="Times New Roman" w:hAnsi="Times New Roman" w:cs="Times New Roman"/>
          <w:sz w:val="28"/>
          <w:szCs w:val="28"/>
        </w:rPr>
        <w:t>синтетичної. [1, c. 6].</w:t>
      </w:r>
    </w:p>
    <w:p w:rsidR="005C6659" w:rsidRDefault="005C6659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59">
        <w:rPr>
          <w:rFonts w:ascii="Times New Roman" w:hAnsi="Times New Roman" w:cs="Times New Roman"/>
          <w:sz w:val="28"/>
          <w:szCs w:val="28"/>
        </w:rPr>
        <w:t>Саме розбіжності синтаксису англійської та української мов спричинюють використанн</w:t>
      </w:r>
      <w:r>
        <w:rPr>
          <w:rFonts w:ascii="Times New Roman" w:hAnsi="Times New Roman" w:cs="Times New Roman"/>
          <w:sz w:val="28"/>
          <w:szCs w:val="28"/>
        </w:rPr>
        <w:t xml:space="preserve">я синтаксичних трансформацій.  </w:t>
      </w:r>
      <w:r w:rsidRPr="005C6659">
        <w:rPr>
          <w:rFonts w:ascii="Times New Roman" w:hAnsi="Times New Roman" w:cs="Times New Roman"/>
          <w:sz w:val="28"/>
          <w:szCs w:val="28"/>
        </w:rPr>
        <w:t xml:space="preserve">Проблема еквівалентності та </w:t>
      </w:r>
      <w:r w:rsidRPr="005C6659">
        <w:rPr>
          <w:rFonts w:ascii="Times New Roman" w:hAnsi="Times New Roman" w:cs="Times New Roman"/>
          <w:sz w:val="28"/>
          <w:szCs w:val="28"/>
        </w:rPr>
        <w:lastRenderedPageBreak/>
        <w:t>адекватності перекладу тісно пов’язана з проблемою використання синтаксичних трансформацій при перекладі.</w:t>
      </w:r>
      <w:r w:rsidR="00C164C8">
        <w:rPr>
          <w:rFonts w:ascii="Times New Roman" w:hAnsi="Times New Roman" w:cs="Times New Roman"/>
          <w:sz w:val="28"/>
          <w:szCs w:val="28"/>
        </w:rPr>
        <w:t xml:space="preserve"> Синтаксичні трансформації – це заміна одного типу синтаксичної конструкції на </w:t>
      </w:r>
      <w:r w:rsidR="00C164C8" w:rsidRPr="00783E8B">
        <w:rPr>
          <w:rFonts w:ascii="Times New Roman" w:hAnsi="Times New Roman" w:cs="Times New Roman"/>
          <w:sz w:val="28"/>
          <w:szCs w:val="28"/>
        </w:rPr>
        <w:t xml:space="preserve">інший </w:t>
      </w:r>
      <w:r w:rsidR="00151367" w:rsidRPr="00783E8B">
        <w:rPr>
          <w:rFonts w:ascii="Times New Roman" w:hAnsi="Times New Roman" w:cs="Times New Roman"/>
          <w:sz w:val="28"/>
          <w:szCs w:val="28"/>
          <w:lang w:val="ru-RU"/>
        </w:rPr>
        <w:t xml:space="preserve">[4, </w:t>
      </w:r>
      <w:r w:rsidR="00151367" w:rsidRPr="00783E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1367" w:rsidRPr="00783E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1367" w:rsidRPr="00783E8B">
        <w:rPr>
          <w:rFonts w:ascii="Times New Roman" w:hAnsi="Times New Roman" w:cs="Times New Roman"/>
          <w:sz w:val="28"/>
          <w:szCs w:val="28"/>
        </w:rPr>
        <w:t>254</w:t>
      </w:r>
      <w:r w:rsidR="00151367" w:rsidRPr="00783E8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164C8" w:rsidRPr="00783E8B">
        <w:rPr>
          <w:rFonts w:ascii="Times New Roman" w:hAnsi="Times New Roman" w:cs="Times New Roman"/>
          <w:sz w:val="28"/>
          <w:szCs w:val="28"/>
        </w:rPr>
        <w:t>. Всі види синтаксичних т</w:t>
      </w:r>
      <w:r w:rsidR="00C164C8">
        <w:rPr>
          <w:rFonts w:ascii="Times New Roman" w:hAnsi="Times New Roman" w:cs="Times New Roman"/>
          <w:sz w:val="28"/>
          <w:szCs w:val="28"/>
        </w:rPr>
        <w:t xml:space="preserve">рансформацій при перекладі можна поділити на чотири типи, а саме: нульову трансформацію, перестановку, заміну і трансформації синтаксичних конструкцій. </w:t>
      </w:r>
    </w:p>
    <w:p w:rsidR="00C164C8" w:rsidRDefault="00C164C8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8">
        <w:rPr>
          <w:rFonts w:ascii="Times New Roman" w:hAnsi="Times New Roman" w:cs="Times New Roman"/>
          <w:sz w:val="28"/>
          <w:szCs w:val="28"/>
        </w:rPr>
        <w:t xml:space="preserve">Нульова трансформація </w:t>
      </w:r>
      <w:r>
        <w:rPr>
          <w:rFonts w:ascii="Times New Roman" w:hAnsi="Times New Roman" w:cs="Times New Roman"/>
          <w:sz w:val="28"/>
          <w:szCs w:val="28"/>
        </w:rPr>
        <w:t xml:space="preserve">(синтаксичне уподібнення, дослівний переклад) </w:t>
      </w:r>
      <w:r w:rsidRPr="00C164C8">
        <w:rPr>
          <w:rFonts w:ascii="Times New Roman" w:hAnsi="Times New Roman" w:cs="Times New Roman"/>
          <w:sz w:val="28"/>
          <w:szCs w:val="28"/>
        </w:rPr>
        <w:t xml:space="preserve">– це спосіб перекладу, при якому синтаксична структура оригіналу перетворюється в аналогічну структуру мови перекладу. Така трансформація використовується у випадках, коли і в мові оригіналу і в мові перекладу існують паралельні синтаксичні структури. Синтаксичне уподібнення може призводити до повної відповідності кількох мовних одиниць та порядку їх розташування в оригіналі та перекладі, наприклад: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was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fifth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?”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demanded</w:t>
      </w:r>
      <w:proofErr w:type="spellEnd"/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</w:rPr>
        <w:t>7</w:t>
      </w:r>
      <w:r w:rsidRPr="00C164C8">
        <w:rPr>
          <w:rFonts w:ascii="Times New Roman" w:hAnsi="Times New Roman" w:cs="Times New Roman"/>
          <w:sz w:val="28"/>
          <w:szCs w:val="28"/>
        </w:rPr>
        <w:t xml:space="preserve">, c. 55]. – </w:t>
      </w:r>
      <w:r w:rsidRPr="00783E8B">
        <w:rPr>
          <w:rFonts w:ascii="Times New Roman" w:hAnsi="Times New Roman" w:cs="Times New Roman"/>
          <w:i/>
          <w:sz w:val="28"/>
          <w:szCs w:val="28"/>
        </w:rPr>
        <w:t>«А</w:t>
      </w:r>
      <w:r w:rsidR="00151367" w:rsidRPr="00783E8B">
        <w:rPr>
          <w:rFonts w:ascii="Times New Roman" w:hAnsi="Times New Roman" w:cs="Times New Roman"/>
          <w:i/>
          <w:sz w:val="28"/>
          <w:szCs w:val="28"/>
        </w:rPr>
        <w:t xml:space="preserve"> хто був п’ятий?» спитав він</w:t>
      </w:r>
      <w:r w:rsidR="00151367">
        <w:rPr>
          <w:rFonts w:ascii="Times New Roman" w:hAnsi="Times New Roman" w:cs="Times New Roman"/>
          <w:sz w:val="28"/>
          <w:szCs w:val="28"/>
        </w:rPr>
        <w:t xml:space="preserve"> [</w:t>
      </w:r>
      <w:r w:rsidR="00151367" w:rsidRPr="00151367">
        <w:rPr>
          <w:rFonts w:ascii="Times New Roman" w:hAnsi="Times New Roman" w:cs="Times New Roman"/>
          <w:sz w:val="28"/>
          <w:szCs w:val="28"/>
        </w:rPr>
        <w:t>5</w:t>
      </w:r>
      <w:r w:rsidRPr="00C164C8">
        <w:rPr>
          <w:rFonts w:ascii="Times New Roman" w:hAnsi="Times New Roman" w:cs="Times New Roman"/>
          <w:sz w:val="28"/>
          <w:szCs w:val="28"/>
        </w:rPr>
        <w:t>, c. 35].</w:t>
      </w:r>
      <w:r w:rsidR="00351CEF">
        <w:rPr>
          <w:rFonts w:ascii="Times New Roman" w:hAnsi="Times New Roman" w:cs="Times New Roman"/>
          <w:sz w:val="28"/>
          <w:szCs w:val="28"/>
        </w:rPr>
        <w:t xml:space="preserve"> </w:t>
      </w:r>
      <w:r w:rsidR="00351CEF" w:rsidRPr="00351CEF">
        <w:rPr>
          <w:rFonts w:ascii="Times New Roman" w:hAnsi="Times New Roman" w:cs="Times New Roman"/>
          <w:sz w:val="28"/>
          <w:szCs w:val="28"/>
        </w:rPr>
        <w:t>Однак, як правило, застосування нульової трансформації супроводжується деякими змінами структурних компонентів. При перекладі з англійської мови на українську, наприклад, можуть вилучатися артиклі, допоміжні дієслова, та деякі інші службові елементи, а також можуть змінюватись деякі морфологічні форми і лексичні одиниці. Наприклад:</w:t>
      </w:r>
      <w:r w:rsidR="00351CEF">
        <w:rPr>
          <w:rFonts w:ascii="Times New Roman" w:hAnsi="Times New Roman" w:cs="Times New Roman"/>
          <w:sz w:val="28"/>
          <w:szCs w:val="28"/>
        </w:rPr>
        <w:t xml:space="preserve"> </w:t>
      </w:r>
      <w:r w:rsidR="00351CEF"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351CEF" w:rsidRPr="00783E8B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351CEF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1CEF" w:rsidRPr="00783E8B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="00351CEF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1CEF" w:rsidRPr="00783E8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351CEF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1CEF" w:rsidRPr="00783E8B">
        <w:rPr>
          <w:rFonts w:ascii="Times New Roman" w:hAnsi="Times New Roman" w:cs="Times New Roman"/>
          <w:i/>
          <w:sz w:val="28"/>
          <w:szCs w:val="28"/>
        </w:rPr>
        <w:t>these</w:t>
      </w:r>
      <w:proofErr w:type="spellEnd"/>
      <w:r w:rsidR="00351CEF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1CEF" w:rsidRPr="00783E8B">
        <w:rPr>
          <w:rFonts w:ascii="Times New Roman" w:hAnsi="Times New Roman" w:cs="Times New Roman"/>
          <w:i/>
          <w:sz w:val="28"/>
          <w:szCs w:val="28"/>
        </w:rPr>
        <w:t>sleep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Jew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?”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said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Pilgrim</w:t>
      </w:r>
      <w:proofErr w:type="spellEnd"/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51CEF" w:rsidRPr="00351CEF">
        <w:rPr>
          <w:rFonts w:ascii="Times New Roman" w:hAnsi="Times New Roman" w:cs="Times New Roman"/>
          <w:sz w:val="28"/>
          <w:szCs w:val="28"/>
        </w:rPr>
        <w:t xml:space="preserve">, c. 62]. – </w:t>
      </w:r>
      <w:r w:rsidR="00351CEF" w:rsidRPr="00783E8B">
        <w:rPr>
          <w:rFonts w:ascii="Times New Roman" w:hAnsi="Times New Roman" w:cs="Times New Roman"/>
          <w:i/>
          <w:sz w:val="28"/>
          <w:szCs w:val="28"/>
        </w:rPr>
        <w:t>«В якій же з них с</w:t>
      </w:r>
      <w:r w:rsidR="00151367" w:rsidRPr="00783E8B">
        <w:rPr>
          <w:rFonts w:ascii="Times New Roman" w:hAnsi="Times New Roman" w:cs="Times New Roman"/>
          <w:i/>
          <w:sz w:val="28"/>
          <w:szCs w:val="28"/>
        </w:rPr>
        <w:t>пить єврей?» спитав прочанин</w:t>
      </w:r>
      <w:r w:rsidR="00151367">
        <w:rPr>
          <w:rFonts w:ascii="Times New Roman" w:hAnsi="Times New Roman" w:cs="Times New Roman"/>
          <w:sz w:val="28"/>
          <w:szCs w:val="28"/>
        </w:rPr>
        <w:t xml:space="preserve"> [</w:t>
      </w:r>
      <w:r w:rsidR="0015136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51CEF" w:rsidRPr="00351CEF">
        <w:rPr>
          <w:rFonts w:ascii="Times New Roman" w:hAnsi="Times New Roman" w:cs="Times New Roman"/>
          <w:sz w:val="28"/>
          <w:szCs w:val="28"/>
        </w:rPr>
        <w:t>, c. 40]. При перекладі даного речення було вилучено артиклі, додано підсилювальну частку «же» для більш емоційного забарвлення, а також перекладено займенник “</w:t>
      </w:r>
      <w:proofErr w:type="spellStart"/>
      <w:r w:rsidR="00351CEF" w:rsidRPr="00351CEF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351CEF" w:rsidRPr="00351CEF">
        <w:rPr>
          <w:rFonts w:ascii="Times New Roman" w:hAnsi="Times New Roman" w:cs="Times New Roman"/>
          <w:sz w:val="28"/>
          <w:szCs w:val="28"/>
        </w:rPr>
        <w:t>” як «них», оскільки для української мови таке вживання є більш характерним.</w:t>
      </w:r>
    </w:p>
    <w:p w:rsidR="00351CEF" w:rsidRPr="00351CEF" w:rsidRDefault="00351CEF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EF">
        <w:rPr>
          <w:rFonts w:ascii="Times New Roman" w:hAnsi="Times New Roman" w:cs="Times New Roman"/>
          <w:sz w:val="28"/>
          <w:szCs w:val="28"/>
        </w:rPr>
        <w:t xml:space="preserve">Перестановка, як вид перекладацької трансформації – це заміна розташування мовних одиниць у тексті перекладу в порівнянні з текстом оригіналу. Перестановці піддаються, зазвичай, слова, словосполучення, частини складного речення, а також самостійні речення в </w:t>
      </w:r>
      <w:r w:rsidRPr="00783E8B">
        <w:rPr>
          <w:rFonts w:ascii="Times New Roman" w:hAnsi="Times New Roman" w:cs="Times New Roman"/>
          <w:sz w:val="28"/>
          <w:szCs w:val="28"/>
        </w:rPr>
        <w:t>тексті [2, c. 188].</w:t>
      </w:r>
    </w:p>
    <w:p w:rsidR="00351CEF" w:rsidRDefault="00351CEF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EF">
        <w:rPr>
          <w:rFonts w:ascii="Times New Roman" w:hAnsi="Times New Roman" w:cs="Times New Roman"/>
          <w:sz w:val="28"/>
          <w:szCs w:val="28"/>
        </w:rPr>
        <w:t xml:space="preserve">Найбільш поширеним випадком в процесі перекладу є заміна порядку слів і словосполучень у структурі речення: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Wha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sayest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thou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Prior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Aymer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F60682">
        <w:rPr>
          <w:rFonts w:ascii="Times New Roman" w:hAnsi="Times New Roman" w:cs="Times New Roman"/>
          <w:sz w:val="28"/>
          <w:szCs w:val="28"/>
        </w:rPr>
        <w:t>7</w:t>
      </w:r>
      <w:r w:rsidRPr="00351CEF">
        <w:rPr>
          <w:rFonts w:ascii="Times New Roman" w:hAnsi="Times New Roman" w:cs="Times New Roman"/>
          <w:sz w:val="28"/>
          <w:szCs w:val="28"/>
        </w:rPr>
        <w:t xml:space="preserve">, c. 83]. – </w:t>
      </w:r>
      <w:r w:rsidRPr="00783E8B">
        <w:rPr>
          <w:rFonts w:ascii="Times New Roman" w:hAnsi="Times New Roman" w:cs="Times New Roman"/>
          <w:i/>
          <w:sz w:val="28"/>
          <w:szCs w:val="28"/>
        </w:rPr>
        <w:t>«Щ</w:t>
      </w:r>
      <w:r w:rsidR="00151367" w:rsidRPr="00783E8B">
        <w:rPr>
          <w:rFonts w:ascii="Times New Roman" w:hAnsi="Times New Roman" w:cs="Times New Roman"/>
          <w:i/>
          <w:sz w:val="28"/>
          <w:szCs w:val="28"/>
        </w:rPr>
        <w:t xml:space="preserve">о ти скажеш, пріоре </w:t>
      </w:r>
      <w:proofErr w:type="spellStart"/>
      <w:r w:rsidR="00151367" w:rsidRPr="00783E8B">
        <w:rPr>
          <w:rFonts w:ascii="Times New Roman" w:hAnsi="Times New Roman" w:cs="Times New Roman"/>
          <w:i/>
          <w:sz w:val="28"/>
          <w:szCs w:val="28"/>
        </w:rPr>
        <w:t>Еймере</w:t>
      </w:r>
      <w:proofErr w:type="spellEnd"/>
      <w:r w:rsidR="00151367" w:rsidRPr="00783E8B">
        <w:rPr>
          <w:rFonts w:ascii="Times New Roman" w:hAnsi="Times New Roman" w:cs="Times New Roman"/>
          <w:i/>
          <w:sz w:val="28"/>
          <w:szCs w:val="28"/>
        </w:rPr>
        <w:t>?»</w:t>
      </w:r>
      <w:r w:rsidR="00151367">
        <w:rPr>
          <w:rFonts w:ascii="Times New Roman" w:hAnsi="Times New Roman" w:cs="Times New Roman"/>
          <w:sz w:val="28"/>
          <w:szCs w:val="28"/>
        </w:rPr>
        <w:t xml:space="preserve"> [</w:t>
      </w:r>
      <w:r w:rsidR="00151367" w:rsidRPr="00F60682">
        <w:rPr>
          <w:rFonts w:ascii="Times New Roman" w:hAnsi="Times New Roman" w:cs="Times New Roman"/>
          <w:sz w:val="28"/>
          <w:szCs w:val="28"/>
        </w:rPr>
        <w:t>5</w:t>
      </w:r>
      <w:r w:rsidRPr="00351CEF">
        <w:rPr>
          <w:rFonts w:ascii="Times New Roman" w:hAnsi="Times New Roman" w:cs="Times New Roman"/>
          <w:sz w:val="28"/>
          <w:szCs w:val="28"/>
        </w:rPr>
        <w:t xml:space="preserve">, c. 48].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says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?”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said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Prince</w:t>
      </w:r>
      <w:proofErr w:type="spellEnd"/>
      <w:r w:rsidRPr="0035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John</w:t>
      </w:r>
      <w:proofErr w:type="spellEnd"/>
      <w:r w:rsidR="00783E8B">
        <w:rPr>
          <w:rFonts w:ascii="Times New Roman" w:hAnsi="Times New Roman" w:cs="Times New Roman"/>
          <w:sz w:val="28"/>
          <w:szCs w:val="28"/>
        </w:rPr>
        <w:t xml:space="preserve"> [7</w:t>
      </w:r>
      <w:r w:rsidRPr="00351CEF">
        <w:rPr>
          <w:rFonts w:ascii="Times New Roman" w:hAnsi="Times New Roman" w:cs="Times New Roman"/>
          <w:sz w:val="28"/>
          <w:szCs w:val="28"/>
        </w:rPr>
        <w:t xml:space="preserve">, c. 109]. – </w:t>
      </w:r>
      <w:r w:rsidRPr="00783E8B">
        <w:rPr>
          <w:rFonts w:ascii="Times New Roman" w:hAnsi="Times New Roman" w:cs="Times New Roman"/>
          <w:i/>
          <w:sz w:val="28"/>
          <w:szCs w:val="28"/>
        </w:rPr>
        <w:t>«Що в</w:t>
      </w:r>
      <w:r w:rsidR="00151367" w:rsidRPr="00783E8B">
        <w:rPr>
          <w:rFonts w:ascii="Times New Roman" w:hAnsi="Times New Roman" w:cs="Times New Roman"/>
          <w:i/>
          <w:sz w:val="28"/>
          <w:szCs w:val="28"/>
        </w:rPr>
        <w:t>ін каже?» сказав принц Джон</w:t>
      </w:r>
      <w:r w:rsidR="00151367">
        <w:rPr>
          <w:rFonts w:ascii="Times New Roman" w:hAnsi="Times New Roman" w:cs="Times New Roman"/>
          <w:sz w:val="28"/>
          <w:szCs w:val="28"/>
        </w:rPr>
        <w:t xml:space="preserve"> [</w:t>
      </w:r>
      <w:r w:rsidR="00151367" w:rsidRPr="00783E8B">
        <w:rPr>
          <w:rFonts w:ascii="Times New Roman" w:hAnsi="Times New Roman" w:cs="Times New Roman"/>
          <w:sz w:val="28"/>
          <w:szCs w:val="28"/>
        </w:rPr>
        <w:t>5</w:t>
      </w:r>
      <w:r w:rsidRPr="00351CEF">
        <w:rPr>
          <w:rFonts w:ascii="Times New Roman" w:hAnsi="Times New Roman" w:cs="Times New Roman"/>
          <w:sz w:val="28"/>
          <w:szCs w:val="28"/>
        </w:rPr>
        <w:t>, c. 63].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CEF">
        <w:rPr>
          <w:rFonts w:ascii="Times New Roman" w:hAnsi="Times New Roman" w:cs="Times New Roman"/>
          <w:sz w:val="28"/>
          <w:szCs w:val="28"/>
        </w:rPr>
        <w:t xml:space="preserve">При перекладі також </w:t>
      </w:r>
      <w:r w:rsidRPr="00351CEF">
        <w:rPr>
          <w:rFonts w:ascii="Times New Roman" w:hAnsi="Times New Roman" w:cs="Times New Roman"/>
          <w:sz w:val="28"/>
          <w:szCs w:val="28"/>
        </w:rPr>
        <w:lastRenderedPageBreak/>
        <w:t xml:space="preserve">нерідко зустрічається явище зміни порядку частин складного речення – головного і підрядного речень: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Think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ignorant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whose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prisoners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castle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your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master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1CEF">
        <w:rPr>
          <w:rFonts w:ascii="Times New Roman" w:hAnsi="Times New Roman" w:cs="Times New Roman"/>
          <w:sz w:val="28"/>
          <w:szCs w:val="28"/>
        </w:rPr>
        <w:t xml:space="preserve">, c. 223]. – </w:t>
      </w:r>
      <w:r w:rsidRPr="00783E8B">
        <w:rPr>
          <w:rFonts w:ascii="Times New Roman" w:hAnsi="Times New Roman" w:cs="Times New Roman"/>
          <w:i/>
          <w:sz w:val="28"/>
          <w:szCs w:val="28"/>
        </w:rPr>
        <w:t>«Невже ви гадаєте, що, потрапивши до замку вашого пана, ми не знаєм</w:t>
      </w:r>
      <w:r w:rsidR="00151367" w:rsidRPr="00783E8B">
        <w:rPr>
          <w:rFonts w:ascii="Times New Roman" w:hAnsi="Times New Roman" w:cs="Times New Roman"/>
          <w:i/>
          <w:sz w:val="28"/>
          <w:szCs w:val="28"/>
        </w:rPr>
        <w:t>о, у кого ми в полоні?»</w:t>
      </w:r>
      <w:r w:rsidR="00151367">
        <w:rPr>
          <w:rFonts w:ascii="Times New Roman" w:hAnsi="Times New Roman" w:cs="Times New Roman"/>
          <w:sz w:val="28"/>
          <w:szCs w:val="28"/>
        </w:rPr>
        <w:t xml:space="preserve"> [</w:t>
      </w:r>
      <w:r w:rsidR="00151367" w:rsidRPr="00783E8B">
        <w:rPr>
          <w:rFonts w:ascii="Times New Roman" w:hAnsi="Times New Roman" w:cs="Times New Roman"/>
          <w:sz w:val="28"/>
          <w:szCs w:val="28"/>
        </w:rPr>
        <w:t>5</w:t>
      </w:r>
      <w:r w:rsidRPr="00351CEF">
        <w:rPr>
          <w:rFonts w:ascii="Times New Roman" w:hAnsi="Times New Roman" w:cs="Times New Roman"/>
          <w:sz w:val="28"/>
          <w:szCs w:val="28"/>
        </w:rPr>
        <w:t>, c. 127].</w:t>
      </w:r>
    </w:p>
    <w:p w:rsidR="00351CEF" w:rsidRDefault="00351CEF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EF">
        <w:rPr>
          <w:rFonts w:ascii="Times New Roman" w:hAnsi="Times New Roman" w:cs="Times New Roman"/>
          <w:sz w:val="28"/>
          <w:szCs w:val="28"/>
        </w:rPr>
        <w:t>Заміна – найбільш поширений вид перекладацької трансформації. У процесі перек</w:t>
      </w:r>
      <w:r w:rsidR="00783E8B">
        <w:rPr>
          <w:rFonts w:ascii="Times New Roman" w:hAnsi="Times New Roman" w:cs="Times New Roman"/>
          <w:sz w:val="28"/>
          <w:szCs w:val="28"/>
        </w:rPr>
        <w:t xml:space="preserve">ладу заміні можуть піддаватися </w:t>
      </w:r>
      <w:r w:rsidRPr="00351CEF">
        <w:rPr>
          <w:rFonts w:ascii="Times New Roman" w:hAnsi="Times New Roman" w:cs="Times New Roman"/>
          <w:sz w:val="28"/>
          <w:szCs w:val="28"/>
        </w:rPr>
        <w:t>форми слів, частини мови, члени речен</w:t>
      </w:r>
      <w:r w:rsidR="00783E8B">
        <w:rPr>
          <w:rFonts w:ascii="Times New Roman" w:hAnsi="Times New Roman" w:cs="Times New Roman"/>
          <w:sz w:val="28"/>
          <w:szCs w:val="28"/>
        </w:rPr>
        <w:t xml:space="preserve">ня, типи синтаксичного зв’язку. </w:t>
      </w:r>
      <w:r w:rsidRPr="00351CEF">
        <w:rPr>
          <w:rFonts w:ascii="Times New Roman" w:hAnsi="Times New Roman" w:cs="Times New Roman"/>
          <w:sz w:val="28"/>
          <w:szCs w:val="28"/>
        </w:rPr>
        <w:t>Крім того, заміні можуть піддаватися не лише окрем</w:t>
      </w:r>
      <w:r w:rsidR="00783E8B">
        <w:rPr>
          <w:rFonts w:ascii="Times New Roman" w:hAnsi="Times New Roman" w:cs="Times New Roman"/>
          <w:sz w:val="28"/>
          <w:szCs w:val="28"/>
        </w:rPr>
        <w:t>і одиниці, а і цілі конструкції</w:t>
      </w:r>
      <w:r w:rsidRPr="00783E8B">
        <w:rPr>
          <w:rFonts w:ascii="Times New Roman" w:hAnsi="Times New Roman" w:cs="Times New Roman"/>
          <w:sz w:val="28"/>
          <w:szCs w:val="28"/>
        </w:rPr>
        <w:t xml:space="preserve"> [2, c. 194]. </w:t>
      </w:r>
      <w:r w:rsidR="00783E8B">
        <w:rPr>
          <w:rFonts w:ascii="Times New Roman" w:hAnsi="Times New Roman" w:cs="Times New Roman"/>
          <w:sz w:val="28"/>
          <w:szCs w:val="28"/>
        </w:rPr>
        <w:t>В</w:t>
      </w:r>
      <w:r w:rsidRPr="00351CEF">
        <w:rPr>
          <w:rFonts w:ascii="Times New Roman" w:hAnsi="Times New Roman" w:cs="Times New Roman"/>
          <w:sz w:val="28"/>
          <w:szCs w:val="28"/>
        </w:rPr>
        <w:t xml:space="preserve"> українській та англійській мовах існують форми однини і множини, і, як правило, іменники у перекладі вживаються в тому самому числі, що і у оригіналі, за винятком випадків, коли формі однини в англійській мові відповідає форма множини в українській, і навпаки, наприклад: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much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money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”,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continued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Isaak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>, 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ast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thou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brought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thee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1CEF">
        <w:rPr>
          <w:rFonts w:ascii="Times New Roman" w:hAnsi="Times New Roman" w:cs="Times New Roman"/>
          <w:sz w:val="28"/>
          <w:szCs w:val="28"/>
        </w:rPr>
        <w:t xml:space="preserve">, c. 199] – </w:t>
      </w:r>
      <w:r w:rsidRPr="00783E8B">
        <w:rPr>
          <w:rFonts w:ascii="Times New Roman" w:hAnsi="Times New Roman" w:cs="Times New Roman"/>
          <w:i/>
          <w:sz w:val="28"/>
          <w:szCs w:val="28"/>
        </w:rPr>
        <w:t>«А скільки взяв ти з собою</w:t>
      </w:r>
      <w:r w:rsidR="00151367" w:rsidRPr="00783E8B">
        <w:rPr>
          <w:rFonts w:ascii="Times New Roman" w:hAnsi="Times New Roman" w:cs="Times New Roman"/>
          <w:i/>
          <w:sz w:val="28"/>
          <w:szCs w:val="28"/>
        </w:rPr>
        <w:t xml:space="preserve"> грошей?» – казав далі </w:t>
      </w:r>
      <w:proofErr w:type="spellStart"/>
      <w:r w:rsidR="00151367" w:rsidRPr="00783E8B">
        <w:rPr>
          <w:rFonts w:ascii="Times New Roman" w:hAnsi="Times New Roman" w:cs="Times New Roman"/>
          <w:i/>
          <w:sz w:val="28"/>
          <w:szCs w:val="28"/>
        </w:rPr>
        <w:t>Ісаак</w:t>
      </w:r>
      <w:proofErr w:type="spellEnd"/>
      <w:r w:rsidR="00151367">
        <w:rPr>
          <w:rFonts w:ascii="Times New Roman" w:hAnsi="Times New Roman" w:cs="Times New Roman"/>
          <w:sz w:val="28"/>
          <w:szCs w:val="28"/>
        </w:rPr>
        <w:t xml:space="preserve"> [</w:t>
      </w:r>
      <w:r w:rsidR="00151367" w:rsidRPr="0015136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51CEF">
        <w:rPr>
          <w:rFonts w:ascii="Times New Roman" w:hAnsi="Times New Roman" w:cs="Times New Roman"/>
          <w:sz w:val="28"/>
          <w:szCs w:val="28"/>
        </w:rPr>
        <w:t>, c.  68].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CEF">
        <w:rPr>
          <w:rFonts w:ascii="Times New Roman" w:hAnsi="Times New Roman" w:cs="Times New Roman"/>
          <w:sz w:val="28"/>
          <w:szCs w:val="28"/>
        </w:rPr>
        <w:t xml:space="preserve">Ще одним досить поширеним видом заміни є заміна частин мови. Найбільш характерною заміною при перекладі з англійської мови на українську є заміна іменника дієсловом, наприклад: </w:t>
      </w:r>
      <w:r w:rsidRPr="00783E8B">
        <w:rPr>
          <w:rFonts w:ascii="Times New Roman" w:hAnsi="Times New Roman" w:cs="Times New Roman"/>
          <w:i/>
          <w:sz w:val="28"/>
          <w:szCs w:val="28"/>
        </w:rPr>
        <w:t xml:space="preserve">“I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ask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thee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good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knight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good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Englishman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wil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thou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aid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their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rescue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1CEF">
        <w:rPr>
          <w:rFonts w:ascii="Times New Roman" w:hAnsi="Times New Roman" w:cs="Times New Roman"/>
          <w:sz w:val="28"/>
          <w:szCs w:val="28"/>
        </w:rPr>
        <w:t xml:space="preserve">, c. 212] – </w:t>
      </w:r>
      <w:r w:rsidRPr="00783E8B">
        <w:rPr>
          <w:rFonts w:ascii="Times New Roman" w:hAnsi="Times New Roman" w:cs="Times New Roman"/>
          <w:i/>
          <w:sz w:val="28"/>
          <w:szCs w:val="28"/>
        </w:rPr>
        <w:t>«Питаю тебе як чесного лицаря й щирого англійця – чи згодний ти допомогти мені звільнити їх?»</w:t>
      </w:r>
      <w:r w:rsidR="00151367" w:rsidRPr="00151367">
        <w:rPr>
          <w:rFonts w:ascii="Times New Roman" w:hAnsi="Times New Roman" w:cs="Times New Roman"/>
          <w:sz w:val="28"/>
          <w:szCs w:val="28"/>
          <w:lang w:val="ru-RU"/>
        </w:rPr>
        <w:t xml:space="preserve"> [5, </w:t>
      </w:r>
      <w:r w:rsidR="00151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1367" w:rsidRPr="001513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193]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CEF">
        <w:rPr>
          <w:rFonts w:ascii="Times New Roman" w:hAnsi="Times New Roman" w:cs="Times New Roman"/>
          <w:sz w:val="28"/>
          <w:szCs w:val="28"/>
        </w:rPr>
        <w:t xml:space="preserve">Також часто зустрічається і такий вид заміни частин мови, як </w:t>
      </w:r>
      <w:proofErr w:type="spellStart"/>
      <w:r w:rsidRPr="00351CEF">
        <w:rPr>
          <w:rFonts w:ascii="Times New Roman" w:hAnsi="Times New Roman" w:cs="Times New Roman"/>
          <w:sz w:val="28"/>
          <w:szCs w:val="28"/>
        </w:rPr>
        <w:t>прономіналізація</w:t>
      </w:r>
      <w:proofErr w:type="spellEnd"/>
      <w:r w:rsidRPr="00351CEF">
        <w:rPr>
          <w:rFonts w:ascii="Times New Roman" w:hAnsi="Times New Roman" w:cs="Times New Roman"/>
          <w:sz w:val="28"/>
          <w:szCs w:val="28"/>
        </w:rPr>
        <w:t xml:space="preserve">, тобто заміна іменника займенником, як наприклад: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bridge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bridge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communicates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castle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won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pass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1CEF">
        <w:rPr>
          <w:rFonts w:ascii="Times New Roman" w:hAnsi="Times New Roman" w:cs="Times New Roman"/>
          <w:sz w:val="28"/>
          <w:szCs w:val="28"/>
        </w:rPr>
        <w:t xml:space="preserve">, c. 318] – </w:t>
      </w:r>
      <w:r w:rsidRPr="00783E8B">
        <w:rPr>
          <w:rFonts w:ascii="Times New Roman" w:hAnsi="Times New Roman" w:cs="Times New Roman"/>
          <w:i/>
          <w:sz w:val="28"/>
          <w:szCs w:val="28"/>
        </w:rPr>
        <w:t>«Міст… міст, що веде до замку,- чи взяли вон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и його?»</w:t>
      </w:r>
      <w:r w:rsidR="00B2035E">
        <w:rPr>
          <w:rFonts w:ascii="Times New Roman" w:hAnsi="Times New Roman" w:cs="Times New Roman"/>
          <w:sz w:val="28"/>
          <w:szCs w:val="28"/>
        </w:rPr>
        <w:t xml:space="preserve">  [</w:t>
      </w:r>
      <w:r w:rsidR="00B2035E" w:rsidRPr="00783E8B">
        <w:rPr>
          <w:rFonts w:ascii="Times New Roman" w:hAnsi="Times New Roman" w:cs="Times New Roman"/>
          <w:sz w:val="28"/>
          <w:szCs w:val="28"/>
        </w:rPr>
        <w:t>5</w:t>
      </w:r>
      <w:r w:rsidRPr="00351CEF">
        <w:rPr>
          <w:rFonts w:ascii="Times New Roman" w:hAnsi="Times New Roman" w:cs="Times New Roman"/>
          <w:sz w:val="28"/>
          <w:szCs w:val="28"/>
        </w:rPr>
        <w:t>, c. 190].</w:t>
      </w:r>
      <w:r>
        <w:rPr>
          <w:rFonts w:ascii="Times New Roman" w:hAnsi="Times New Roman" w:cs="Times New Roman"/>
          <w:sz w:val="28"/>
          <w:szCs w:val="28"/>
        </w:rPr>
        <w:t xml:space="preserve"> Ще одним з видів такої трансформації</w:t>
      </w:r>
      <w:r w:rsidRPr="00351CEF">
        <w:rPr>
          <w:rFonts w:ascii="Times New Roman" w:hAnsi="Times New Roman" w:cs="Times New Roman"/>
          <w:sz w:val="28"/>
          <w:szCs w:val="28"/>
        </w:rPr>
        <w:t xml:space="preserve"> є заміна англійської пасивної конструкції на українську активну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1CEF">
        <w:rPr>
          <w:rFonts w:ascii="Times New Roman" w:hAnsi="Times New Roman" w:cs="Times New Roman"/>
          <w:sz w:val="28"/>
          <w:szCs w:val="28"/>
        </w:rPr>
        <w:t xml:space="preserve">У такому випадку англійському підмету відповідає додаток </w:t>
      </w:r>
      <w:r w:rsidRPr="00783E8B">
        <w:rPr>
          <w:rFonts w:ascii="Times New Roman" w:hAnsi="Times New Roman" w:cs="Times New Roman"/>
          <w:sz w:val="28"/>
          <w:szCs w:val="28"/>
        </w:rPr>
        <w:t xml:space="preserve">в українському реченні [2, c. 198]. Форма </w:t>
      </w:r>
      <w:r w:rsidRPr="00351CEF">
        <w:rPr>
          <w:rFonts w:ascii="Times New Roman" w:hAnsi="Times New Roman" w:cs="Times New Roman"/>
          <w:sz w:val="28"/>
          <w:szCs w:val="28"/>
        </w:rPr>
        <w:t xml:space="preserve">пасивного стану англійського дієслова замінюється формою активного стану українського, наприклад: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Seest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thou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nought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else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Rebecca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Black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K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night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may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distinguished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1CEF">
        <w:rPr>
          <w:rFonts w:ascii="Times New Roman" w:hAnsi="Times New Roman" w:cs="Times New Roman"/>
          <w:sz w:val="28"/>
          <w:szCs w:val="28"/>
        </w:rPr>
        <w:t xml:space="preserve">, c. 316] – </w:t>
      </w:r>
      <w:r w:rsidRPr="00783E8B">
        <w:rPr>
          <w:rFonts w:ascii="Times New Roman" w:hAnsi="Times New Roman" w:cs="Times New Roman"/>
          <w:i/>
          <w:sz w:val="28"/>
          <w:szCs w:val="28"/>
        </w:rPr>
        <w:t xml:space="preserve">«Чи не бачиш ти ще чогось,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Ребекко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>, що могло б допомогти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відрізнити Чорного Лицаря?»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51CEF">
        <w:rPr>
          <w:rFonts w:ascii="Times New Roman" w:hAnsi="Times New Roman" w:cs="Times New Roman"/>
          <w:sz w:val="28"/>
          <w:szCs w:val="28"/>
        </w:rPr>
        <w:t>, c. 190].</w:t>
      </w:r>
    </w:p>
    <w:p w:rsidR="006050B6" w:rsidRDefault="006050B6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6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трансформацій синтаксичних конструкцій при перекладі простих та складних речень слід віднести такі:  </w:t>
      </w:r>
      <w:r w:rsidRPr="006050B6">
        <w:rPr>
          <w:rFonts w:ascii="Times New Roman" w:hAnsi="Times New Roman" w:cs="Times New Roman"/>
          <w:sz w:val="28"/>
          <w:szCs w:val="28"/>
        </w:rPr>
        <w:t>заміна простого речення складним, заміна складного речення простим,</w:t>
      </w:r>
      <w:r>
        <w:rPr>
          <w:rFonts w:ascii="Times New Roman" w:hAnsi="Times New Roman" w:cs="Times New Roman"/>
          <w:sz w:val="28"/>
          <w:szCs w:val="28"/>
        </w:rPr>
        <w:t xml:space="preserve"> об’єднання речень та</w:t>
      </w:r>
      <w:r w:rsidRPr="006050B6">
        <w:rPr>
          <w:rFonts w:ascii="Times New Roman" w:hAnsi="Times New Roman" w:cs="Times New Roman"/>
          <w:sz w:val="28"/>
          <w:szCs w:val="28"/>
        </w:rPr>
        <w:t xml:space="preserve"> членування речень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0B6" w:rsidRDefault="006050B6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6">
        <w:rPr>
          <w:rFonts w:ascii="Times New Roman" w:hAnsi="Times New Roman" w:cs="Times New Roman"/>
          <w:sz w:val="28"/>
          <w:szCs w:val="28"/>
        </w:rPr>
        <w:t xml:space="preserve">Заміна простого речення складним зазвичай спричинюється граматичними факторами, а саме структурними розбіжностями між реченнями мови перекладу і оригіналу. Так, при перекладі з англійської мови на українську ця трансформація часто є необхідною для передачі англійських предикативних або напівпредикативних конструкцій з безособовими формами дієслова, які не мають прямих відповідників в українській мові, наприклад: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did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thy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master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hear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Norman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baron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unbuckling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purse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050B6">
        <w:rPr>
          <w:rFonts w:ascii="Times New Roman" w:hAnsi="Times New Roman" w:cs="Times New Roman"/>
          <w:sz w:val="28"/>
          <w:szCs w:val="28"/>
        </w:rPr>
        <w:t xml:space="preserve">, c. 290] – </w:t>
      </w:r>
      <w:r w:rsidRPr="00783E8B">
        <w:rPr>
          <w:rFonts w:ascii="Times New Roman" w:hAnsi="Times New Roman" w:cs="Times New Roman"/>
          <w:i/>
          <w:sz w:val="28"/>
          <w:szCs w:val="28"/>
        </w:rPr>
        <w:t>«Звідкіля приверзлося твоєму начальнику, що нормандському баронові захочеться розв’язати свій гам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анець?»</w:t>
      </w:r>
      <w:r w:rsidR="00B2035E">
        <w:rPr>
          <w:rFonts w:ascii="Times New Roman" w:hAnsi="Times New Roman" w:cs="Times New Roman"/>
          <w:sz w:val="28"/>
          <w:szCs w:val="28"/>
        </w:rPr>
        <w:t xml:space="preserve"> [5</w:t>
      </w:r>
      <w:r w:rsidRPr="006050B6">
        <w:rPr>
          <w:rFonts w:ascii="Times New Roman" w:hAnsi="Times New Roman" w:cs="Times New Roman"/>
          <w:sz w:val="28"/>
          <w:szCs w:val="28"/>
        </w:rPr>
        <w:t>, c. 174].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B6">
        <w:rPr>
          <w:rFonts w:ascii="Times New Roman" w:hAnsi="Times New Roman" w:cs="Times New Roman"/>
          <w:sz w:val="28"/>
          <w:szCs w:val="28"/>
        </w:rPr>
        <w:t xml:space="preserve">При перекладі трансформація складного речення в просте зумовлена здебільшого нормативно-стилістичними причинами. Зокрема, вживання складнопідрядних речень більш притаманне англійській мові, ніж українській. В результаті такої трансформації відбувається «згортання» підрядних речень у дієприкметникові, дієприслівникові звороти, а також у віддієслівні іменники </w:t>
      </w:r>
      <w:r w:rsidRPr="00151367">
        <w:rPr>
          <w:rFonts w:ascii="Times New Roman" w:hAnsi="Times New Roman" w:cs="Times New Roman"/>
          <w:sz w:val="28"/>
          <w:szCs w:val="28"/>
        </w:rPr>
        <w:t xml:space="preserve">з прийменниками, наприклад: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Will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Lady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Rowena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deign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cast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eye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captive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knight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now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dishonou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red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soldier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050B6">
        <w:rPr>
          <w:rFonts w:ascii="Times New Roman" w:hAnsi="Times New Roman" w:cs="Times New Roman"/>
          <w:sz w:val="28"/>
          <w:szCs w:val="28"/>
        </w:rPr>
        <w:t xml:space="preserve">, c. 352]  – </w:t>
      </w:r>
      <w:r w:rsidRPr="00783E8B">
        <w:rPr>
          <w:rFonts w:ascii="Times New Roman" w:hAnsi="Times New Roman" w:cs="Times New Roman"/>
          <w:i/>
          <w:sz w:val="28"/>
          <w:szCs w:val="28"/>
        </w:rPr>
        <w:t xml:space="preserve">«Чи вшанує леді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Ровена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полоненого лицаря, з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безчещеного вояка поглядом?»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050B6">
        <w:rPr>
          <w:rFonts w:ascii="Times New Roman" w:hAnsi="Times New Roman" w:cs="Times New Roman"/>
          <w:sz w:val="28"/>
          <w:szCs w:val="28"/>
        </w:rPr>
        <w:t>, c. 212].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B6">
        <w:rPr>
          <w:rFonts w:ascii="Times New Roman" w:hAnsi="Times New Roman" w:cs="Times New Roman"/>
          <w:sz w:val="28"/>
          <w:szCs w:val="28"/>
        </w:rPr>
        <w:t xml:space="preserve">Особливим видом </w:t>
      </w:r>
      <w:r w:rsidRPr="00783E8B">
        <w:rPr>
          <w:rFonts w:ascii="Times New Roman" w:hAnsi="Times New Roman" w:cs="Times New Roman"/>
          <w:sz w:val="28"/>
          <w:szCs w:val="28"/>
        </w:rPr>
        <w:t xml:space="preserve">трансформацій є членування речення – поділ одного складного речення на два або більше простих [2, c. 199]. Під </w:t>
      </w:r>
      <w:r w:rsidRPr="006050B6">
        <w:rPr>
          <w:rFonts w:ascii="Times New Roman" w:hAnsi="Times New Roman" w:cs="Times New Roman"/>
          <w:sz w:val="28"/>
          <w:szCs w:val="28"/>
        </w:rPr>
        <w:t xml:space="preserve">час даної трансформації синтаксична структура речення в оригіналі перетворюється на декілька самостійних предикативних структур мови перекладу. Прикладом такої трансформації може слугувати наступне речення: </w:t>
      </w:r>
      <w:r w:rsidRPr="00783E8B">
        <w:rPr>
          <w:rFonts w:ascii="Times New Roman" w:hAnsi="Times New Roman" w:cs="Times New Roman"/>
          <w:i/>
          <w:sz w:val="28"/>
          <w:szCs w:val="28"/>
        </w:rPr>
        <w:t xml:space="preserve">“A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knight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Rebecca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encounter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fate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whether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meet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him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shape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sword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flame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who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recks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where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s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Jew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meets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B2035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050B6">
        <w:rPr>
          <w:rFonts w:ascii="Times New Roman" w:hAnsi="Times New Roman" w:cs="Times New Roman"/>
          <w:sz w:val="28"/>
          <w:szCs w:val="28"/>
        </w:rPr>
        <w:t xml:space="preserve">, c. 339]  – </w:t>
      </w:r>
      <w:r w:rsidRPr="00783E8B">
        <w:rPr>
          <w:rFonts w:ascii="Times New Roman" w:hAnsi="Times New Roman" w:cs="Times New Roman"/>
          <w:i/>
          <w:sz w:val="28"/>
          <w:szCs w:val="28"/>
        </w:rPr>
        <w:t xml:space="preserve">«Лицар,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Ребекко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має сам зустрічати свою долю, хоч би в якій подобі вона з’явилася йому – в мечі чи то у вогні. А щодо долі якогось там єврея, то кого вона 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обходить?»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783E8B">
        <w:rPr>
          <w:rFonts w:ascii="Times New Roman" w:hAnsi="Times New Roman" w:cs="Times New Roman"/>
          <w:sz w:val="28"/>
          <w:szCs w:val="28"/>
        </w:rPr>
        <w:t>5</w:t>
      </w:r>
      <w:r w:rsidRPr="006050B6">
        <w:rPr>
          <w:rFonts w:ascii="Times New Roman" w:hAnsi="Times New Roman" w:cs="Times New Roman"/>
          <w:sz w:val="28"/>
          <w:szCs w:val="28"/>
        </w:rPr>
        <w:t>, c. 205].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B6">
        <w:rPr>
          <w:rFonts w:ascii="Times New Roman" w:hAnsi="Times New Roman" w:cs="Times New Roman"/>
          <w:sz w:val="28"/>
          <w:szCs w:val="28"/>
        </w:rPr>
        <w:t xml:space="preserve">Трансформацією, зворотною до попередньої є об’єднання речень. У цьому випадку структура речення оригіналу змінюється шляхом поєднання двох простих речень </w:t>
      </w:r>
      <w:r w:rsidRPr="00783E8B">
        <w:rPr>
          <w:rFonts w:ascii="Times New Roman" w:hAnsi="Times New Roman" w:cs="Times New Roman"/>
          <w:sz w:val="28"/>
          <w:szCs w:val="28"/>
        </w:rPr>
        <w:t xml:space="preserve">в </w:t>
      </w:r>
      <w:r w:rsidR="00AD5A36" w:rsidRPr="00783E8B">
        <w:rPr>
          <w:rFonts w:ascii="Times New Roman" w:hAnsi="Times New Roman" w:cs="Times New Roman"/>
          <w:sz w:val="28"/>
          <w:szCs w:val="28"/>
        </w:rPr>
        <w:t>одне [3</w:t>
      </w:r>
      <w:r w:rsidRPr="00783E8B">
        <w:rPr>
          <w:rFonts w:ascii="Times New Roman" w:hAnsi="Times New Roman" w:cs="Times New Roman"/>
          <w:sz w:val="28"/>
          <w:szCs w:val="28"/>
        </w:rPr>
        <w:t xml:space="preserve">, c. 180], </w:t>
      </w:r>
      <w:r w:rsidRPr="006050B6">
        <w:rPr>
          <w:rFonts w:ascii="Times New Roman" w:hAnsi="Times New Roman" w:cs="Times New Roman"/>
          <w:sz w:val="28"/>
          <w:szCs w:val="28"/>
        </w:rPr>
        <w:t xml:space="preserve">наприклад: </w:t>
      </w:r>
      <w:r w:rsidRPr="00783E8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lastRenderedPageBreak/>
        <w:t>rival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Front-de-Boeuf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has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fear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beyond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imprisonment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honourable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ransom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accor</w:t>
      </w:r>
      <w:r w:rsidR="00B2035E" w:rsidRPr="00783E8B">
        <w:rPr>
          <w:rFonts w:ascii="Times New Roman" w:hAnsi="Times New Roman" w:cs="Times New Roman"/>
          <w:i/>
          <w:sz w:val="28"/>
          <w:szCs w:val="28"/>
        </w:rPr>
        <w:t>ding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use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783E8B">
        <w:rPr>
          <w:rFonts w:ascii="Times New Roman" w:hAnsi="Times New Roman" w:cs="Times New Roman"/>
          <w:i/>
          <w:sz w:val="28"/>
          <w:szCs w:val="28"/>
        </w:rPr>
        <w:t>chivalry</w:t>
      </w:r>
      <w:proofErr w:type="spellEnd"/>
      <w:r w:rsidR="00B2035E" w:rsidRPr="00783E8B">
        <w:rPr>
          <w:rFonts w:ascii="Times New Roman" w:hAnsi="Times New Roman" w:cs="Times New Roman"/>
          <w:i/>
          <w:sz w:val="28"/>
          <w:szCs w:val="28"/>
        </w:rPr>
        <w:t>?”[</w:t>
      </w:r>
      <w:r w:rsidR="00B2035E" w:rsidRPr="00783E8B">
        <w:rPr>
          <w:rFonts w:ascii="Times New Roman" w:hAnsi="Times New Roman" w:cs="Times New Roman"/>
          <w:sz w:val="28"/>
          <w:szCs w:val="28"/>
        </w:rPr>
        <w:t>7</w:t>
      </w:r>
      <w:r w:rsidRPr="006050B6">
        <w:rPr>
          <w:rFonts w:ascii="Times New Roman" w:hAnsi="Times New Roman" w:cs="Times New Roman"/>
          <w:sz w:val="28"/>
          <w:szCs w:val="28"/>
        </w:rPr>
        <w:t xml:space="preserve">, c. 239]  – </w:t>
      </w:r>
      <w:r w:rsidRPr="00783E8B">
        <w:rPr>
          <w:rFonts w:ascii="Times New Roman" w:hAnsi="Times New Roman" w:cs="Times New Roman"/>
          <w:i/>
          <w:sz w:val="28"/>
          <w:szCs w:val="28"/>
        </w:rPr>
        <w:t xml:space="preserve">«У чім же він є суперник 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Фрон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>-де-</w:t>
      </w:r>
      <w:proofErr w:type="spellStart"/>
      <w:r w:rsidRPr="00783E8B">
        <w:rPr>
          <w:rFonts w:ascii="Times New Roman" w:hAnsi="Times New Roman" w:cs="Times New Roman"/>
          <w:i/>
          <w:sz w:val="28"/>
          <w:szCs w:val="28"/>
        </w:rPr>
        <w:t>Бефа</w:t>
      </w:r>
      <w:proofErr w:type="spellEnd"/>
      <w:r w:rsidRPr="00783E8B">
        <w:rPr>
          <w:rFonts w:ascii="Times New Roman" w:hAnsi="Times New Roman" w:cs="Times New Roman"/>
          <w:i/>
          <w:sz w:val="28"/>
          <w:szCs w:val="28"/>
        </w:rPr>
        <w:t xml:space="preserve"> і чого іншого боятися йому, крім короткочасного полону та почесного викупу за законами лицарства?»</w:t>
      </w:r>
      <w:r w:rsidR="00B2035E">
        <w:rPr>
          <w:rFonts w:ascii="Times New Roman" w:hAnsi="Times New Roman" w:cs="Times New Roman"/>
          <w:sz w:val="28"/>
          <w:szCs w:val="28"/>
        </w:rPr>
        <w:t xml:space="preserve"> [</w:t>
      </w:r>
      <w:r w:rsidR="00B2035E" w:rsidRPr="00783E8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050B6">
        <w:rPr>
          <w:rFonts w:ascii="Times New Roman" w:hAnsi="Times New Roman" w:cs="Times New Roman"/>
          <w:sz w:val="28"/>
          <w:szCs w:val="28"/>
        </w:rPr>
        <w:t>, c. 137].</w:t>
      </w:r>
    </w:p>
    <w:p w:rsidR="006050B6" w:rsidRDefault="006050B6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B6">
        <w:rPr>
          <w:rFonts w:ascii="Times New Roman" w:hAnsi="Times New Roman" w:cs="Times New Roman"/>
          <w:sz w:val="28"/>
          <w:szCs w:val="28"/>
        </w:rPr>
        <w:t xml:space="preserve">Відтак можна зробити </w:t>
      </w:r>
      <w:r w:rsidRPr="00783E8B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6050B6">
        <w:rPr>
          <w:rFonts w:ascii="Times New Roman" w:hAnsi="Times New Roman" w:cs="Times New Roman"/>
          <w:sz w:val="28"/>
          <w:szCs w:val="28"/>
        </w:rPr>
        <w:t xml:space="preserve">, що </w:t>
      </w:r>
      <w:r w:rsidR="00783E8B" w:rsidRPr="00783E8B">
        <w:rPr>
          <w:rFonts w:ascii="Times New Roman" w:hAnsi="Times New Roman" w:cs="Times New Roman"/>
          <w:sz w:val="28"/>
          <w:szCs w:val="28"/>
        </w:rPr>
        <w:t>синтаксичні трансформації спрямовані насамперед на оптимальний спосіб передачі початкової інформації у допустимих для перекладацької мови й культурної традиції формах.</w:t>
      </w:r>
      <w:r w:rsidR="00783E8B">
        <w:rPr>
          <w:rFonts w:ascii="Times New Roman" w:hAnsi="Times New Roman" w:cs="Times New Roman"/>
          <w:sz w:val="28"/>
          <w:szCs w:val="28"/>
        </w:rPr>
        <w:t xml:space="preserve"> </w:t>
      </w:r>
      <w:r w:rsidRPr="006050B6">
        <w:rPr>
          <w:rFonts w:ascii="Times New Roman" w:hAnsi="Times New Roman" w:cs="Times New Roman"/>
          <w:sz w:val="28"/>
          <w:szCs w:val="28"/>
        </w:rPr>
        <w:t xml:space="preserve">При цьому слід відмітити, що розглянуті синтаксичні трансформації, як правило, доповнюють одна одну, частково компенсуючи таким чином неминучі втрати інформації, пов’язані з перебудовою початкового тексту. </w:t>
      </w:r>
    </w:p>
    <w:p w:rsidR="006050B6" w:rsidRPr="00783E8B" w:rsidRDefault="006050B6" w:rsidP="00783E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8B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6050B6" w:rsidRPr="00AD5A36" w:rsidRDefault="00AD5A36" w:rsidP="000662BC">
      <w:pPr>
        <w:pStyle w:val="a3"/>
        <w:numPr>
          <w:ilvl w:val="0"/>
          <w:numId w:val="1"/>
        </w:numPr>
        <w:spacing w:after="0" w:line="360" w:lineRule="auto"/>
        <w:ind w:left="284" w:hanging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2BC">
        <w:rPr>
          <w:rFonts w:ascii="Times New Roman" w:hAnsi="Times New Roman" w:cs="Times New Roman"/>
          <w:i/>
          <w:sz w:val="28"/>
          <w:szCs w:val="28"/>
        </w:rPr>
        <w:t>Аполлова</w:t>
      </w:r>
      <w:proofErr w:type="spellEnd"/>
      <w:r w:rsidRPr="000662BC">
        <w:rPr>
          <w:rFonts w:ascii="Times New Roman" w:hAnsi="Times New Roman" w:cs="Times New Roman"/>
          <w:i/>
          <w:sz w:val="28"/>
          <w:szCs w:val="28"/>
        </w:rPr>
        <w:t xml:space="preserve"> М. А.</w:t>
      </w:r>
      <w:r w:rsidRPr="00AD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A36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AD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A3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D5A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A36">
        <w:rPr>
          <w:rFonts w:ascii="Times New Roman" w:hAnsi="Times New Roman" w:cs="Times New Roman"/>
          <w:sz w:val="28"/>
          <w:szCs w:val="28"/>
        </w:rPr>
        <w:t>Грамматические</w:t>
      </w:r>
      <w:proofErr w:type="spellEnd"/>
      <w:r w:rsidRPr="00AD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A36">
        <w:rPr>
          <w:rFonts w:ascii="Times New Roman" w:hAnsi="Times New Roman" w:cs="Times New Roman"/>
          <w:sz w:val="28"/>
          <w:szCs w:val="28"/>
        </w:rPr>
        <w:t>трудности</w:t>
      </w:r>
      <w:proofErr w:type="spellEnd"/>
      <w:r w:rsidRPr="00AD5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A36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Pr="00AD5A3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D5A3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D5A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A36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AD5A36">
        <w:rPr>
          <w:rFonts w:ascii="Times New Roman" w:hAnsi="Times New Roman" w:cs="Times New Roman"/>
          <w:sz w:val="28"/>
          <w:szCs w:val="28"/>
        </w:rPr>
        <w:t>, 1977. – 136 с.</w:t>
      </w:r>
    </w:p>
    <w:p w:rsidR="00AD5A36" w:rsidRPr="000662BC" w:rsidRDefault="000662BC" w:rsidP="0006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5A36" w:rsidRPr="000662BC">
        <w:rPr>
          <w:rFonts w:ascii="Times New Roman" w:hAnsi="Times New Roman" w:cs="Times New Roman"/>
          <w:i/>
          <w:sz w:val="28"/>
          <w:szCs w:val="28"/>
        </w:rPr>
        <w:t>Бархударов Л. С.</w:t>
      </w:r>
      <w:r w:rsidR="00AD5A36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перевод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частичной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 xml:space="preserve">) / Л. С. Бархударов. – М. : 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5A36" w:rsidRPr="000662BC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="00AD5A36" w:rsidRPr="000662BC">
        <w:rPr>
          <w:rFonts w:ascii="Times New Roman" w:hAnsi="Times New Roman" w:cs="Times New Roman"/>
          <w:sz w:val="28"/>
          <w:szCs w:val="28"/>
        </w:rPr>
        <w:t>, 1975. – 240 с.</w:t>
      </w:r>
    </w:p>
    <w:p w:rsidR="00AD5A36" w:rsidRPr="000662BC" w:rsidRDefault="000662BC" w:rsidP="0006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51367" w:rsidRPr="000662BC">
        <w:rPr>
          <w:rFonts w:ascii="Times New Roman" w:hAnsi="Times New Roman" w:cs="Times New Roman"/>
          <w:i/>
          <w:sz w:val="28"/>
          <w:szCs w:val="28"/>
        </w:rPr>
        <w:t>Комиссаров</w:t>
      </w:r>
      <w:proofErr w:type="spellEnd"/>
      <w:r w:rsidR="00151367" w:rsidRPr="000662BC">
        <w:rPr>
          <w:rFonts w:ascii="Times New Roman" w:hAnsi="Times New Roman" w:cs="Times New Roman"/>
          <w:i/>
          <w:sz w:val="28"/>
          <w:szCs w:val="28"/>
        </w:rPr>
        <w:t xml:space="preserve"> В. Н.</w:t>
      </w:r>
      <w:r w:rsidR="00151367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лингвистические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 и фак.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. яз. / В. Н.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Комиссаров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>. шк., 1990. – 253 с.</w:t>
      </w:r>
    </w:p>
    <w:p w:rsidR="00151367" w:rsidRPr="000662BC" w:rsidRDefault="000662BC" w:rsidP="0006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51367" w:rsidRPr="000662BC">
        <w:rPr>
          <w:rFonts w:ascii="Times New Roman" w:hAnsi="Times New Roman" w:cs="Times New Roman"/>
          <w:i/>
          <w:sz w:val="28"/>
          <w:szCs w:val="28"/>
          <w:lang w:val="ru-RU"/>
        </w:rPr>
        <w:t>Латышев Л. К.</w:t>
      </w:r>
      <w:r w:rsidR="00151367" w:rsidRPr="000662BC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перевода</w:t>
      </w:r>
      <w:proofErr w:type="gramStart"/>
      <w:r w:rsidR="00151367" w:rsidRPr="000662B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51367" w:rsidRPr="000662BC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по подготовке переводчиков (с немецким языком) / Л. К. Латышев. – М.</w:t>
      </w:r>
      <w:proofErr w:type="gramStart"/>
      <w:r w:rsidR="00151367" w:rsidRPr="000662B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51367" w:rsidRPr="000662BC">
        <w:rPr>
          <w:rFonts w:ascii="Times New Roman" w:hAnsi="Times New Roman" w:cs="Times New Roman"/>
          <w:sz w:val="28"/>
          <w:szCs w:val="28"/>
          <w:lang w:val="ru-RU"/>
        </w:rPr>
        <w:t xml:space="preserve"> НВИ ТЕЗАУРУС, 2000. – 278 с.</w:t>
      </w:r>
    </w:p>
    <w:p w:rsidR="00151367" w:rsidRPr="000662BC" w:rsidRDefault="000662BC" w:rsidP="0006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1367" w:rsidRPr="000662BC">
        <w:rPr>
          <w:rFonts w:ascii="Times New Roman" w:hAnsi="Times New Roman" w:cs="Times New Roman"/>
          <w:i/>
          <w:sz w:val="28"/>
          <w:szCs w:val="28"/>
        </w:rPr>
        <w:t xml:space="preserve">Скотт В. </w:t>
      </w:r>
      <w:proofErr w:type="spellStart"/>
      <w:r w:rsidR="00151367" w:rsidRPr="00F60682"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 w:rsidR="00151367" w:rsidRPr="000662BC">
        <w:rPr>
          <w:rFonts w:ascii="Times New Roman" w:hAnsi="Times New Roman" w:cs="Times New Roman"/>
          <w:i/>
          <w:sz w:val="28"/>
          <w:szCs w:val="28"/>
        </w:rPr>
        <w:t>.</w:t>
      </w:r>
      <w:r w:rsidR="00151367" w:rsidRPr="000662BC">
        <w:rPr>
          <w:rFonts w:ascii="Times New Roman" w:hAnsi="Times New Roman" w:cs="Times New Roman"/>
          <w:sz w:val="28"/>
          <w:szCs w:val="28"/>
        </w:rPr>
        <w:t xml:space="preserve"> Талісман: Романи / В. Скотт ; пер. з англ.                   Н. І.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Тисовська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. О. В.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Ушкалової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комент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 xml:space="preserve">. Н. Г. Гавриленко. – Х: </w:t>
      </w:r>
      <w:proofErr w:type="spellStart"/>
      <w:r w:rsidR="00151367" w:rsidRPr="000662BC"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 w:rsidR="00151367" w:rsidRPr="000662BC">
        <w:rPr>
          <w:rFonts w:ascii="Times New Roman" w:hAnsi="Times New Roman" w:cs="Times New Roman"/>
          <w:sz w:val="28"/>
          <w:szCs w:val="28"/>
        </w:rPr>
        <w:t>: Видавництво «Ранок», 2007. – 656 с., 16 арк. іл. – (Оксамитова колекція)</w:t>
      </w:r>
    </w:p>
    <w:p w:rsidR="00151367" w:rsidRPr="000662BC" w:rsidRDefault="000662BC" w:rsidP="0006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035E" w:rsidRPr="000662BC">
        <w:rPr>
          <w:rFonts w:ascii="Times New Roman" w:hAnsi="Times New Roman" w:cs="Times New Roman"/>
          <w:i/>
          <w:sz w:val="28"/>
          <w:szCs w:val="28"/>
        </w:rPr>
        <w:t>Федоров А. В.</w:t>
      </w:r>
      <w:r w:rsidR="00B2035E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лингвистические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школа, 1983. – 303 с.</w:t>
      </w:r>
    </w:p>
    <w:p w:rsidR="00B2035E" w:rsidRPr="000662BC" w:rsidRDefault="000662BC" w:rsidP="00066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B2035E" w:rsidRPr="000662BC">
        <w:rPr>
          <w:rFonts w:ascii="Times New Roman" w:hAnsi="Times New Roman" w:cs="Times New Roman"/>
          <w:i/>
          <w:sz w:val="28"/>
          <w:szCs w:val="28"/>
        </w:rPr>
        <w:t>Sir</w:t>
      </w:r>
      <w:proofErr w:type="spellEnd"/>
      <w:r w:rsidR="00B2035E" w:rsidRPr="000662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i/>
          <w:sz w:val="28"/>
          <w:szCs w:val="28"/>
        </w:rPr>
        <w:t>Walter</w:t>
      </w:r>
      <w:proofErr w:type="spellEnd"/>
      <w:r w:rsidR="00B2035E" w:rsidRPr="000662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i/>
          <w:sz w:val="28"/>
          <w:szCs w:val="28"/>
        </w:rPr>
        <w:t>Scott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Ivanhoe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Walter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Scott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– N. Y. :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Penguin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35E" w:rsidRPr="000662BC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="00B2035E" w:rsidRPr="000662BC">
        <w:rPr>
          <w:rFonts w:ascii="Times New Roman" w:hAnsi="Times New Roman" w:cs="Times New Roman"/>
          <w:sz w:val="28"/>
          <w:szCs w:val="28"/>
        </w:rPr>
        <w:t>, 1994. – 527 p.</w:t>
      </w:r>
    </w:p>
    <w:p w:rsidR="005C6659" w:rsidRPr="00B2035E" w:rsidRDefault="00AD5A36" w:rsidP="00783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A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6659" w:rsidRPr="00B2035E" w:rsidSect="000662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90F"/>
    <w:multiLevelType w:val="hybridMultilevel"/>
    <w:tmpl w:val="55286626"/>
    <w:lvl w:ilvl="0" w:tplc="15FCA6CE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648D"/>
    <w:multiLevelType w:val="hybridMultilevel"/>
    <w:tmpl w:val="BA9EE20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5901"/>
    <w:multiLevelType w:val="hybridMultilevel"/>
    <w:tmpl w:val="F1DE708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5"/>
    <w:rsid w:val="000662BC"/>
    <w:rsid w:val="00081795"/>
    <w:rsid w:val="00151367"/>
    <w:rsid w:val="00351CEF"/>
    <w:rsid w:val="005C6659"/>
    <w:rsid w:val="006050B6"/>
    <w:rsid w:val="00783E8B"/>
    <w:rsid w:val="00783F6E"/>
    <w:rsid w:val="009F09AF"/>
    <w:rsid w:val="00AD5A36"/>
    <w:rsid w:val="00B2035E"/>
    <w:rsid w:val="00C164C8"/>
    <w:rsid w:val="00D849D1"/>
    <w:rsid w:val="00F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6579</Words>
  <Characters>3751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2014-01-28T18:37:00Z</dcterms:created>
  <dcterms:modified xsi:type="dcterms:W3CDTF">2016-03-31T08:09:00Z</dcterms:modified>
</cp:coreProperties>
</file>