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42" w:rsidRPr="00FA2E30" w:rsidRDefault="00C63B42" w:rsidP="00C63B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A2E30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FA2E30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 xml:space="preserve">О. Хаос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деконструктивізму</w:t>
      </w:r>
      <w:proofErr w:type="spellEnd"/>
      <w:r w:rsidRPr="00FA2E30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A2E30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 xml:space="preserve">Пономаренко </w:t>
      </w:r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FA2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>Студентський науковий вісник. Серія «Природничі та технічні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збірник.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>– Луцьк: РВВ Луцького НТУ, 2013.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>Вип</w:t>
      </w:r>
      <w:r>
        <w:rPr>
          <w:rFonts w:ascii="Times New Roman" w:hAnsi="Times New Roman" w:cs="Times New Roman"/>
          <w:sz w:val="28"/>
          <w:szCs w:val="28"/>
          <w:lang w:val="uk-UA"/>
        </w:rPr>
        <w:t>. 10,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 2.</w:t>
      </w:r>
      <w:r w:rsidRPr="00FA2E30">
        <w:rPr>
          <w:rFonts w:ascii="Times New Roman" w:hAnsi="Times New Roman" w:cs="Times New Roman"/>
          <w:sz w:val="28"/>
          <w:szCs w:val="28"/>
          <w:lang w:val="uk-UA"/>
        </w:rPr>
        <w:t xml:space="preserve"> – С. 87-88.</w:t>
      </w:r>
    </w:p>
    <w:p w:rsidR="00F45D06" w:rsidRPr="00C63B42" w:rsidRDefault="00F45D06">
      <w:pPr>
        <w:rPr>
          <w:lang w:val="uk-UA"/>
        </w:rPr>
      </w:pPr>
    </w:p>
    <w:sectPr w:rsidR="00F45D06" w:rsidRPr="00C63B42" w:rsidSect="00F4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861C5"/>
    <w:multiLevelType w:val="hybridMultilevel"/>
    <w:tmpl w:val="0498BF12"/>
    <w:lvl w:ilvl="0" w:tplc="A522AA90">
      <w:start w:val="1"/>
      <w:numFmt w:val="decimal"/>
      <w:lvlText w:val="%1."/>
      <w:lvlJc w:val="left"/>
      <w:pPr>
        <w:ind w:left="1153" w:hanging="444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B42"/>
    <w:rsid w:val="00C63B42"/>
    <w:rsid w:val="00F4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4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2015-06-28T09:49:00Z</dcterms:created>
  <dcterms:modified xsi:type="dcterms:W3CDTF">2015-06-28T09:50:00Z</dcterms:modified>
</cp:coreProperties>
</file>