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CB" w:rsidRPr="002C4467" w:rsidRDefault="00AC01CB" w:rsidP="00AF5F43">
      <w:pPr>
        <w:spacing w:line="360" w:lineRule="auto"/>
        <w:ind w:right="851"/>
        <w:rPr>
          <w:rFonts w:ascii="Times New Roman" w:hAnsi="Times New Roman" w:cs="Times New Roman"/>
          <w:sz w:val="28"/>
          <w:szCs w:val="28"/>
          <w:lang w:val="uk-UA"/>
        </w:rPr>
      </w:pPr>
      <w:r w:rsidRPr="002C4467">
        <w:rPr>
          <w:rFonts w:ascii="Times New Roman" w:hAnsi="Times New Roman" w:cs="Times New Roman"/>
          <w:sz w:val="28"/>
          <w:szCs w:val="28"/>
          <w:lang w:val="uk-UA"/>
        </w:rPr>
        <w:t>УДК 629.7.067 (043.2)</w:t>
      </w:r>
    </w:p>
    <w:p w:rsidR="00AC01CB" w:rsidRPr="002C4467" w:rsidRDefault="00AC01CB" w:rsidP="002C4467">
      <w:pPr>
        <w:spacing w:after="0" w:line="360" w:lineRule="auto"/>
        <w:ind w:firstLine="540"/>
        <w:rPr>
          <w:rFonts w:ascii="Times New Roman" w:hAnsi="Times New Roman" w:cs="Times New Roman"/>
          <w:sz w:val="28"/>
          <w:szCs w:val="28"/>
          <w:lang w:val="uk-UA"/>
        </w:rPr>
      </w:pPr>
      <w:r w:rsidRPr="002C44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C4467">
        <w:rPr>
          <w:rFonts w:ascii="Times New Roman" w:hAnsi="Times New Roman" w:cs="Times New Roman"/>
          <w:sz w:val="28"/>
          <w:szCs w:val="28"/>
          <w:lang w:val="uk-UA"/>
        </w:rPr>
        <w:t xml:space="preserve">  </w:t>
      </w:r>
      <w:r w:rsidRPr="00AF5F43">
        <w:rPr>
          <w:rFonts w:ascii="Times New Roman" w:hAnsi="Times New Roman" w:cs="Times New Roman"/>
          <w:b/>
          <w:bCs/>
          <w:sz w:val="28"/>
          <w:szCs w:val="28"/>
          <w:lang w:val="uk-UA"/>
        </w:rPr>
        <w:t>Костиріна М.В.,</w:t>
      </w:r>
      <w:r w:rsidRPr="002C4467">
        <w:rPr>
          <w:rFonts w:ascii="Times New Roman" w:hAnsi="Times New Roman" w:cs="Times New Roman"/>
          <w:sz w:val="28"/>
          <w:szCs w:val="28"/>
          <w:lang w:val="uk-UA"/>
        </w:rPr>
        <w:t xml:space="preserve"> студентка,                                                                                                             </w:t>
      </w:r>
    </w:p>
    <w:p w:rsidR="00AC01CB" w:rsidRPr="002C4467" w:rsidRDefault="00AC01CB" w:rsidP="002C4467">
      <w:pPr>
        <w:spacing w:after="0" w:line="360" w:lineRule="auto"/>
        <w:ind w:firstLine="540"/>
        <w:jc w:val="right"/>
        <w:rPr>
          <w:rFonts w:ascii="Times New Roman" w:hAnsi="Times New Roman" w:cs="Times New Roman"/>
          <w:sz w:val="28"/>
          <w:szCs w:val="28"/>
          <w:lang w:val="uk-UA"/>
        </w:rPr>
      </w:pPr>
      <w:r w:rsidRPr="002C4467">
        <w:rPr>
          <w:rFonts w:ascii="Times New Roman" w:hAnsi="Times New Roman" w:cs="Times New Roman"/>
          <w:sz w:val="28"/>
          <w:szCs w:val="28"/>
          <w:lang w:val="uk-UA"/>
        </w:rPr>
        <w:t>Юридичний інститут,</w:t>
      </w:r>
    </w:p>
    <w:p w:rsidR="00AC01CB" w:rsidRPr="002C4467" w:rsidRDefault="00AC01CB" w:rsidP="00AF5F43">
      <w:pPr>
        <w:spacing w:after="0" w:line="360" w:lineRule="auto"/>
        <w:ind w:firstLine="539"/>
        <w:jc w:val="right"/>
        <w:rPr>
          <w:rFonts w:ascii="Times New Roman" w:hAnsi="Times New Roman" w:cs="Times New Roman"/>
          <w:sz w:val="28"/>
          <w:szCs w:val="28"/>
          <w:lang w:val="uk-UA"/>
        </w:rPr>
      </w:pPr>
      <w:r w:rsidRPr="002C4467">
        <w:rPr>
          <w:rFonts w:ascii="Times New Roman" w:hAnsi="Times New Roman" w:cs="Times New Roman"/>
          <w:sz w:val="28"/>
          <w:szCs w:val="28"/>
          <w:lang w:val="uk-UA"/>
        </w:rPr>
        <w:t>Національний авіаційний університет, м. Київ</w:t>
      </w:r>
    </w:p>
    <w:p w:rsidR="00AC01CB" w:rsidRPr="002C4467" w:rsidRDefault="00AC01CB" w:rsidP="00AF5F43">
      <w:pPr>
        <w:spacing w:after="0" w:line="360" w:lineRule="auto"/>
        <w:ind w:firstLine="539"/>
        <w:jc w:val="right"/>
        <w:rPr>
          <w:rFonts w:ascii="Times New Roman" w:hAnsi="Times New Roman" w:cs="Times New Roman"/>
          <w:sz w:val="28"/>
          <w:szCs w:val="28"/>
          <w:lang w:val="uk-UA"/>
        </w:rPr>
      </w:pPr>
      <w:r w:rsidRPr="002C4467">
        <w:rPr>
          <w:rFonts w:ascii="Times New Roman" w:hAnsi="Times New Roman" w:cs="Times New Roman"/>
          <w:sz w:val="28"/>
          <w:szCs w:val="28"/>
          <w:lang w:val="uk-UA"/>
        </w:rPr>
        <w:t>Науковий керівник: Білоусов В.М., старший викладач</w:t>
      </w:r>
    </w:p>
    <w:p w:rsidR="00AC01CB" w:rsidRPr="00BB086B" w:rsidRDefault="00AC01CB" w:rsidP="00AF5F43">
      <w:pPr>
        <w:spacing w:after="0" w:line="360" w:lineRule="auto"/>
        <w:ind w:firstLine="539"/>
        <w:rPr>
          <w:sz w:val="28"/>
          <w:szCs w:val="28"/>
          <w:lang w:val="uk-UA"/>
        </w:rPr>
      </w:pPr>
      <w:r>
        <w:rPr>
          <w:sz w:val="28"/>
          <w:szCs w:val="28"/>
          <w:lang w:val="uk-UA"/>
        </w:rPr>
        <w:t xml:space="preserve">                           </w:t>
      </w:r>
      <w:r w:rsidRPr="00BB086B">
        <w:rPr>
          <w:sz w:val="28"/>
          <w:szCs w:val="28"/>
          <w:lang w:val="uk-UA"/>
        </w:rPr>
        <w:t xml:space="preserve">      </w:t>
      </w:r>
      <w:r>
        <w:rPr>
          <w:sz w:val="28"/>
          <w:szCs w:val="28"/>
          <w:lang w:val="uk-UA"/>
        </w:rPr>
        <w:t xml:space="preserve">                                                           </w:t>
      </w:r>
      <w:r w:rsidRPr="00BB086B">
        <w:rPr>
          <w:sz w:val="28"/>
          <w:szCs w:val="28"/>
          <w:lang w:val="uk-UA"/>
        </w:rPr>
        <w:t xml:space="preserve">                               </w:t>
      </w:r>
      <w:r>
        <w:rPr>
          <w:sz w:val="28"/>
          <w:szCs w:val="28"/>
          <w:lang w:val="uk-UA"/>
        </w:rPr>
        <w:t xml:space="preserve">                                                            </w:t>
      </w:r>
    </w:p>
    <w:p w:rsidR="00AC01CB" w:rsidRDefault="00AC01CB" w:rsidP="00AF5F43">
      <w:pPr>
        <w:spacing w:after="0"/>
        <w:ind w:firstLine="539"/>
        <w:jc w:val="center"/>
        <w:rPr>
          <w:rFonts w:ascii="Times New Roman" w:hAnsi="Times New Roman" w:cs="Times New Roman"/>
          <w:sz w:val="28"/>
          <w:szCs w:val="28"/>
          <w:shd w:val="clear" w:color="auto" w:fill="FFFFFF"/>
          <w:lang w:val="uk-UA"/>
        </w:rPr>
      </w:pPr>
      <w:r w:rsidRPr="002C4467">
        <w:rPr>
          <w:rFonts w:ascii="Times New Roman" w:hAnsi="Times New Roman" w:cs="Times New Roman"/>
          <w:sz w:val="28"/>
          <w:szCs w:val="28"/>
          <w:shd w:val="clear" w:color="auto" w:fill="FFFFFF"/>
          <w:lang w:val="uk-UA"/>
        </w:rPr>
        <w:t>ЗАХИСТ ДІЯЛЬНОСТІ ЦИВІЛЬНОЇ  АВІАЦІЇ  ВІД  АКТІВ  НЕЗАКОННОГО  ВТРУЧАННЯ</w:t>
      </w:r>
    </w:p>
    <w:p w:rsidR="00AC01CB" w:rsidRPr="002C4467" w:rsidRDefault="00AC01CB" w:rsidP="00AF5F43">
      <w:pPr>
        <w:spacing w:after="0"/>
        <w:ind w:firstLine="539"/>
        <w:jc w:val="center"/>
        <w:rPr>
          <w:rFonts w:ascii="Times New Roman" w:hAnsi="Times New Roman" w:cs="Times New Roman"/>
          <w:sz w:val="28"/>
          <w:szCs w:val="28"/>
          <w:lang w:val="uk-UA"/>
        </w:rPr>
      </w:pPr>
    </w:p>
    <w:p w:rsidR="00AC01CB" w:rsidRPr="002C4467" w:rsidRDefault="00AC01CB" w:rsidP="002C4467">
      <w:pPr>
        <w:spacing w:after="0" w:line="360" w:lineRule="auto"/>
        <w:ind w:firstLine="540"/>
        <w:jc w:val="both"/>
        <w:rPr>
          <w:rFonts w:ascii="Times New Roman" w:hAnsi="Times New Roman" w:cs="Times New Roman"/>
          <w:sz w:val="28"/>
          <w:szCs w:val="28"/>
          <w:lang w:val="uk-UA"/>
        </w:rPr>
      </w:pPr>
      <w:r w:rsidRPr="002C4467">
        <w:rPr>
          <w:rFonts w:ascii="Times New Roman" w:hAnsi="Times New Roman" w:cs="Times New Roman"/>
          <w:sz w:val="28"/>
          <w:szCs w:val="28"/>
          <w:lang w:val="uk-UA"/>
        </w:rPr>
        <w:t xml:space="preserve">  </w:t>
      </w:r>
      <w:r w:rsidRPr="002C4467">
        <w:rPr>
          <w:rFonts w:ascii="Times New Roman" w:hAnsi="Times New Roman" w:cs="Times New Roman"/>
          <w:sz w:val="28"/>
          <w:szCs w:val="28"/>
          <w:shd w:val="clear" w:color="auto" w:fill="FFFFFF"/>
        </w:rPr>
        <w:t>Цивільна   авіація  складає  невід’ємний  елемент  транспортної  галузі  і має  важливе  значення  для  господарства України.  Але авіаційний  транспорт  є  одним  із  найбільш  уразливих  об’єктів  і може  становити  значну  загрозу  для  населення.  Експлуатація авіаційного  транспорту,  виходячи  зі  змісту ст. 1187</w:t>
      </w:r>
      <w:r w:rsidRPr="002C4467">
        <w:rPr>
          <w:rFonts w:ascii="Times New Roman" w:hAnsi="Times New Roman" w:cs="Times New Roman"/>
          <w:sz w:val="28"/>
          <w:szCs w:val="28"/>
          <w:shd w:val="clear" w:color="auto" w:fill="FFFFFF"/>
          <w:lang w:val="uk-UA"/>
        </w:rPr>
        <w:t xml:space="preserve"> </w:t>
      </w:r>
      <w:r w:rsidRPr="002C4467">
        <w:rPr>
          <w:rFonts w:ascii="Times New Roman" w:hAnsi="Times New Roman" w:cs="Times New Roman"/>
          <w:sz w:val="28"/>
          <w:szCs w:val="28"/>
          <w:shd w:val="clear" w:color="auto" w:fill="FFFFFF"/>
        </w:rPr>
        <w:t xml:space="preserve"> Цивільного кодексу  України, становить  джерело  підвищеної  небезпеки </w:t>
      </w:r>
      <w:r w:rsidRPr="002C4467">
        <w:rPr>
          <w:rFonts w:ascii="Times New Roman" w:hAnsi="Times New Roman" w:cs="Times New Roman"/>
          <w:sz w:val="28"/>
          <w:szCs w:val="28"/>
          <w:shd w:val="clear" w:color="auto" w:fill="FFFFFF"/>
          <w:lang w:val="uk-UA"/>
        </w:rPr>
        <w:t>[2].  Тому безпека  цивільної  авіації  має  особливо  важливе  значення.</w:t>
      </w:r>
    </w:p>
    <w:p w:rsidR="00AC01CB" w:rsidRPr="002C4467" w:rsidRDefault="00AC01CB" w:rsidP="002C4467">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2C4467">
        <w:rPr>
          <w:rFonts w:ascii="Times New Roman" w:hAnsi="Times New Roman" w:cs="Times New Roman"/>
          <w:sz w:val="28"/>
          <w:szCs w:val="28"/>
          <w:shd w:val="clear" w:color="auto" w:fill="FFFFFF"/>
          <w:lang w:val="uk-UA"/>
        </w:rPr>
        <w:t xml:space="preserve">  Взагалі, </w:t>
      </w:r>
      <w:r w:rsidRPr="002C4467">
        <w:rPr>
          <w:rFonts w:ascii="Times New Roman" w:hAnsi="Times New Roman" w:cs="Times New Roman"/>
          <w:sz w:val="28"/>
          <w:szCs w:val="28"/>
          <w:lang w:val="uk-UA"/>
        </w:rPr>
        <w:t xml:space="preserve"> авіаційна  безпека - це комплекс  заходів, а  також  людські  та матеріальні  ресурси,  призначені  для  захисту  цивільної  авіації  від  актів незаконного  втручання  в  її  діяльність [1].</w:t>
      </w:r>
    </w:p>
    <w:p w:rsidR="00AC01CB" w:rsidRPr="002C4467" w:rsidRDefault="00AC01CB" w:rsidP="002C4467">
      <w:pPr>
        <w:spacing w:after="0" w:line="360" w:lineRule="auto"/>
        <w:ind w:firstLine="540"/>
        <w:jc w:val="both"/>
        <w:rPr>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 </w:t>
      </w:r>
      <w:r w:rsidRPr="002C4467">
        <w:rPr>
          <w:rStyle w:val="apple-converted-space"/>
          <w:rFonts w:ascii="Times New Roman" w:hAnsi="Times New Roman" w:cs="Times New Roman"/>
          <w:sz w:val="28"/>
          <w:szCs w:val="28"/>
          <w:shd w:val="clear" w:color="auto" w:fill="FFFFFF"/>
          <w:lang w:val="uk-UA"/>
        </w:rPr>
        <w:t xml:space="preserve">  </w:t>
      </w:r>
      <w:r w:rsidRPr="002C4467">
        <w:rPr>
          <w:rFonts w:ascii="Times New Roman" w:hAnsi="Times New Roman" w:cs="Times New Roman"/>
          <w:sz w:val="28"/>
          <w:szCs w:val="28"/>
          <w:shd w:val="clear" w:color="auto" w:fill="FFFFFF"/>
          <w:lang w:val="uk-UA"/>
        </w:rPr>
        <w:t>Уповноваженим  органом  з  питань  цивільної  авіації, який  відповідає  за  розробку,  впровадження  та  забезпечення  виконання  Державної програми  авіаційної  безпеки  цивільної  авіації  є  Державна  авіаційна служба  України  (Державіаслужба України).</w:t>
      </w:r>
    </w:p>
    <w:p w:rsidR="00AC01CB" w:rsidRPr="002C4467" w:rsidRDefault="00AC01CB" w:rsidP="002C4467">
      <w:pPr>
        <w:pStyle w:val="NormalWeb"/>
        <w:shd w:val="clear" w:color="auto" w:fill="FFFFFF"/>
        <w:spacing w:before="0" w:beforeAutospacing="0" w:after="0" w:afterAutospacing="0" w:line="360" w:lineRule="auto"/>
        <w:ind w:firstLine="540"/>
        <w:jc w:val="both"/>
        <w:rPr>
          <w:sz w:val="28"/>
          <w:szCs w:val="28"/>
          <w:lang w:val="uk-UA"/>
        </w:rPr>
      </w:pPr>
      <w:r w:rsidRPr="002C4467">
        <w:rPr>
          <w:sz w:val="28"/>
          <w:szCs w:val="28"/>
          <w:shd w:val="clear" w:color="auto" w:fill="FFFFFF"/>
          <w:lang w:val="uk-UA"/>
        </w:rPr>
        <w:t xml:space="preserve"> </w:t>
      </w:r>
      <w:r>
        <w:rPr>
          <w:sz w:val="28"/>
          <w:szCs w:val="28"/>
          <w:shd w:val="clear" w:color="auto" w:fill="FFFFFF"/>
          <w:lang w:val="uk-UA"/>
        </w:rPr>
        <w:t xml:space="preserve">   </w:t>
      </w:r>
      <w:r w:rsidRPr="002C4467">
        <w:rPr>
          <w:sz w:val="28"/>
          <w:szCs w:val="28"/>
          <w:shd w:val="clear" w:color="auto" w:fill="FFFFFF"/>
          <w:lang w:val="uk-UA"/>
        </w:rPr>
        <w:t xml:space="preserve"> Завданнями  якої  є:  </w:t>
      </w:r>
      <w:r w:rsidRPr="002C4467">
        <w:rPr>
          <w:sz w:val="28"/>
          <w:szCs w:val="28"/>
          <w:lang w:val="uk-UA"/>
        </w:rPr>
        <w:t>внесення  про  позицій  щодо  формування  державної  політики  у  сфері  цивільної  авіації  та  використання повітряного  простору;  реалізація  державної  політики  у  сфері  цивільної авіації  та  використання  повітряного  простору;  здійснення  державного  контролю  та  нагляду  за  безпекою  цивільної  авіації;  сертифікація  та      реєстрація   об'єктів  і  суб'єктів  ивільної  авіації  та  ліцензування  авіаційних   перевезень  тощо [3].</w:t>
      </w:r>
    </w:p>
    <w:p w:rsidR="00AC01CB" w:rsidRPr="002C4467" w:rsidRDefault="00AC01CB" w:rsidP="002C4467">
      <w:pPr>
        <w:pStyle w:val="NormalWeb"/>
        <w:shd w:val="clear" w:color="auto" w:fill="FFFFFF"/>
        <w:spacing w:before="0" w:beforeAutospacing="0" w:after="0" w:afterAutospacing="0" w:line="360" w:lineRule="auto"/>
        <w:ind w:firstLine="540"/>
        <w:jc w:val="both"/>
        <w:rPr>
          <w:sz w:val="28"/>
          <w:szCs w:val="28"/>
          <w:lang w:val="uk-UA"/>
        </w:rPr>
      </w:pPr>
      <w:r w:rsidRPr="002C4467">
        <w:rPr>
          <w:sz w:val="28"/>
          <w:szCs w:val="28"/>
          <w:lang w:val="uk-UA"/>
        </w:rPr>
        <w:t xml:space="preserve">    Актом  незаконного  втручання  в  діяльність  цивільної  авіації  є  акт  або спроба  скоєння  акту,  що  створює  загрозу  безпеці   цивільної  авіації  на землі  та  в  повітрі,  а  саме:  1)  незаконне  захоплення  повітряного  судна  в повітрі;  2)  незаконне  захоплення  повітряного  судна  на  землі;  3)захоплення  заручників  на  борту  повітряного  судна , на  аеродромі  або  в аеропорту;  4)  насильницьке  проникнення  на  борт  повітряного  судна,  у зону  обмеженого  доступу  аеропорту  (аеродрому)  або  в  місця розташування  наземних  засобів  зв'язку,  навігації ,  спостереження;  5)розміщення  на  борту  повітряного  судна,  в  аеропорту,  зоні  обмеженого доступу,  що  охороняється,  аеродромі  зброї,  небезпечного  пристрою  або матеріалу,  що  може  створити  потенційну  загрозу  безпеці  цивільної авіації;  6)  надання  неправдивої  інформації,  яка  ставить  під  загрозу безпеку  пасажирів,  членів  екіпажу  повітряного  судна  в  повітрі  або  на землі  або  безпеку  осіб,  персоналу  в  аеропорту,  на  аеродромі.</w:t>
      </w:r>
    </w:p>
    <w:p w:rsidR="00AC01CB" w:rsidRPr="002C4467" w:rsidRDefault="00AC01CB" w:rsidP="002C4467">
      <w:pPr>
        <w:pStyle w:val="NormalWeb"/>
        <w:shd w:val="clear" w:color="auto" w:fill="FFFFFF"/>
        <w:spacing w:before="0" w:beforeAutospacing="0" w:after="0" w:afterAutospacing="0" w:line="360" w:lineRule="auto"/>
        <w:ind w:firstLine="540"/>
        <w:jc w:val="both"/>
        <w:rPr>
          <w:sz w:val="28"/>
          <w:szCs w:val="28"/>
          <w:lang w:val="uk-UA"/>
        </w:rPr>
      </w:pPr>
      <w:r>
        <w:rPr>
          <w:sz w:val="28"/>
          <w:szCs w:val="28"/>
          <w:shd w:val="clear" w:color="auto" w:fill="FFFFFF"/>
          <w:lang w:val="uk-UA"/>
        </w:rPr>
        <w:t xml:space="preserve"> </w:t>
      </w:r>
      <w:r w:rsidRPr="002C4467">
        <w:rPr>
          <w:sz w:val="28"/>
          <w:szCs w:val="28"/>
          <w:shd w:val="clear" w:color="auto" w:fill="FFFFFF"/>
          <w:lang w:val="uk-UA"/>
        </w:rPr>
        <w:t xml:space="preserve"> Суб'єкти  авіаційної  діяльності  на  підставі  Державної  програми авіаційної  безпеки  цивільної  авіації  розробляють  та  на  регулярній  основі оновлюють  свої  програми  авіаційної  безпеки  і  здійснюють  заходи  щодо захисту  цивільної  авіації  від  актів  незаконного  втручання, а саме: </w:t>
      </w:r>
      <w:r w:rsidRPr="002C4467">
        <w:rPr>
          <w:sz w:val="28"/>
          <w:szCs w:val="28"/>
          <w:lang w:val="uk-UA"/>
        </w:rPr>
        <w:t xml:space="preserve"> постійно  проводять  оцінку  ризиків  та  рівня  загрози  безпеці  цивільної авіації  з  метою  впровадження  відповідних  рівню  загрози  заходів  безпеки;  за  результатами  оцінки  рівня  загрози  визначають  всі  або  окремі  рейси  будь-якого  експлуатанта  як  рейси  підвищеного  ризику  із застосуванням  посилених  заходів  безпеки  в  аеропортах  України,  а  також включенням  за  окремим  рішенням  Кабінету  Міністрів  України  до  складу екіпажу  повітряного  судна  озброєних  спеціально  підготовлених працівників  правоохоронних  органів  на  невизначений  або  певний  час залежно  від  рівня  загрози;  з  урахуванням  оцінки  рівня  загрози уповноважений  орган  з  питань  цивільної  авіації  визначає  перелік  держав та  аеропортів,  до  яких  тимчасово  заборонено  чи  обмежено  польоти повітряних  суден  експлуатантів. </w:t>
      </w:r>
    </w:p>
    <w:p w:rsidR="00AC01CB" w:rsidRDefault="00AC01CB" w:rsidP="002C4467">
      <w:pPr>
        <w:pStyle w:val="NormalWeb"/>
        <w:shd w:val="clear" w:color="auto" w:fill="FFFFFF"/>
        <w:spacing w:before="0" w:beforeAutospacing="0" w:after="0" w:afterAutospacing="0" w:line="360" w:lineRule="auto"/>
        <w:ind w:firstLine="540"/>
        <w:jc w:val="both"/>
        <w:rPr>
          <w:sz w:val="28"/>
          <w:szCs w:val="28"/>
          <w:lang w:val="uk-UA"/>
        </w:rPr>
      </w:pPr>
      <w:r w:rsidRPr="002C4467">
        <w:rPr>
          <w:sz w:val="28"/>
          <w:szCs w:val="28"/>
          <w:lang w:val="uk-UA"/>
        </w:rPr>
        <w:t xml:space="preserve">  З  метою  унеможливлення  пронесення  на  борт  повітряного  судна  або в  зону  обмеженого  доступу,  що  охороняється,  зброї,  вибухівки  або інших  небезпечних  предметів,  речовин  тощо,  які  можуть  бути використані  для  здійснення  акту  незаконного  втручання  і  пронесення яких  не  дозволяється,  застосовуються:  1)  контроль  за  доступом  осіб  та транспортних  засобів  і  контрольованих  зон  аеропортів  (аеродромів)  та зон  обмеженого  доступу,  що  охороняються;  </w:t>
      </w:r>
      <w:r w:rsidRPr="002C4467">
        <w:rPr>
          <w:sz w:val="28"/>
          <w:szCs w:val="28"/>
        </w:rPr>
        <w:t xml:space="preserve">2) </w:t>
      </w:r>
      <w:r w:rsidRPr="002C4467">
        <w:rPr>
          <w:sz w:val="28"/>
          <w:szCs w:val="28"/>
          <w:lang w:val="uk-UA"/>
        </w:rPr>
        <w:t xml:space="preserve"> </w:t>
      </w:r>
      <w:r w:rsidRPr="002C4467">
        <w:rPr>
          <w:sz w:val="28"/>
          <w:szCs w:val="28"/>
        </w:rPr>
        <w:t>контроль</w:t>
      </w:r>
      <w:r w:rsidRPr="002C4467">
        <w:rPr>
          <w:sz w:val="28"/>
          <w:szCs w:val="28"/>
          <w:lang w:val="uk-UA"/>
        </w:rPr>
        <w:t xml:space="preserve"> </w:t>
      </w:r>
      <w:r w:rsidRPr="002C4467">
        <w:rPr>
          <w:sz w:val="28"/>
          <w:szCs w:val="28"/>
        </w:rPr>
        <w:t xml:space="preserve"> на</w:t>
      </w:r>
      <w:r w:rsidRPr="002C4467">
        <w:rPr>
          <w:sz w:val="28"/>
          <w:szCs w:val="28"/>
          <w:lang w:val="uk-UA"/>
        </w:rPr>
        <w:t xml:space="preserve"> </w:t>
      </w:r>
      <w:r w:rsidRPr="002C4467">
        <w:rPr>
          <w:sz w:val="28"/>
          <w:szCs w:val="28"/>
        </w:rPr>
        <w:t xml:space="preserve"> безпеку персоналу, </w:t>
      </w:r>
      <w:r w:rsidRPr="002C4467">
        <w:rPr>
          <w:sz w:val="28"/>
          <w:szCs w:val="28"/>
          <w:lang w:val="uk-UA"/>
        </w:rPr>
        <w:t xml:space="preserve"> </w:t>
      </w:r>
      <w:r w:rsidRPr="002C4467">
        <w:rPr>
          <w:sz w:val="28"/>
          <w:szCs w:val="28"/>
        </w:rPr>
        <w:t xml:space="preserve">транспортних </w:t>
      </w:r>
      <w:r w:rsidRPr="002C4467">
        <w:rPr>
          <w:sz w:val="28"/>
          <w:szCs w:val="28"/>
          <w:lang w:val="uk-UA"/>
        </w:rPr>
        <w:t xml:space="preserve"> </w:t>
      </w:r>
      <w:r w:rsidRPr="002C4467">
        <w:rPr>
          <w:sz w:val="28"/>
          <w:szCs w:val="28"/>
        </w:rPr>
        <w:t>засобів,</w:t>
      </w:r>
      <w:r w:rsidRPr="002C4467">
        <w:rPr>
          <w:sz w:val="28"/>
          <w:szCs w:val="28"/>
          <w:lang w:val="uk-UA"/>
        </w:rPr>
        <w:t xml:space="preserve"> </w:t>
      </w:r>
      <w:r w:rsidRPr="002C4467">
        <w:rPr>
          <w:sz w:val="28"/>
          <w:szCs w:val="28"/>
        </w:rPr>
        <w:t xml:space="preserve"> яким </w:t>
      </w:r>
      <w:r w:rsidRPr="002C4467">
        <w:rPr>
          <w:sz w:val="28"/>
          <w:szCs w:val="28"/>
          <w:lang w:val="uk-UA"/>
        </w:rPr>
        <w:t xml:space="preserve"> </w:t>
      </w:r>
      <w:r w:rsidRPr="002C4467">
        <w:rPr>
          <w:sz w:val="28"/>
          <w:szCs w:val="28"/>
        </w:rPr>
        <w:t xml:space="preserve">надається </w:t>
      </w:r>
      <w:r w:rsidRPr="002C4467">
        <w:rPr>
          <w:sz w:val="28"/>
          <w:szCs w:val="28"/>
          <w:lang w:val="uk-UA"/>
        </w:rPr>
        <w:t xml:space="preserve"> </w:t>
      </w:r>
      <w:r w:rsidRPr="002C4467">
        <w:rPr>
          <w:sz w:val="28"/>
          <w:szCs w:val="28"/>
        </w:rPr>
        <w:t xml:space="preserve">доступ </w:t>
      </w:r>
      <w:r w:rsidRPr="002C4467">
        <w:rPr>
          <w:sz w:val="28"/>
          <w:szCs w:val="28"/>
          <w:lang w:val="uk-UA"/>
        </w:rPr>
        <w:t xml:space="preserve"> </w:t>
      </w:r>
      <w:r w:rsidRPr="002C4467">
        <w:rPr>
          <w:sz w:val="28"/>
          <w:szCs w:val="28"/>
        </w:rPr>
        <w:t xml:space="preserve">до </w:t>
      </w:r>
      <w:r w:rsidRPr="002C4467">
        <w:rPr>
          <w:sz w:val="28"/>
          <w:szCs w:val="28"/>
          <w:lang w:val="uk-UA"/>
        </w:rPr>
        <w:t xml:space="preserve"> </w:t>
      </w:r>
      <w:r w:rsidRPr="002C4467">
        <w:rPr>
          <w:sz w:val="28"/>
          <w:szCs w:val="28"/>
        </w:rPr>
        <w:t xml:space="preserve">зон обмеженого </w:t>
      </w:r>
      <w:r w:rsidRPr="002C4467">
        <w:rPr>
          <w:sz w:val="28"/>
          <w:szCs w:val="28"/>
          <w:lang w:val="uk-UA"/>
        </w:rPr>
        <w:t xml:space="preserve"> </w:t>
      </w:r>
      <w:r w:rsidRPr="002C4467">
        <w:rPr>
          <w:sz w:val="28"/>
          <w:szCs w:val="28"/>
        </w:rPr>
        <w:t>доступу,</w:t>
      </w:r>
      <w:r w:rsidRPr="002C4467">
        <w:rPr>
          <w:sz w:val="28"/>
          <w:szCs w:val="28"/>
          <w:lang w:val="uk-UA"/>
        </w:rPr>
        <w:t xml:space="preserve"> </w:t>
      </w:r>
      <w:r w:rsidRPr="002C4467">
        <w:rPr>
          <w:sz w:val="28"/>
          <w:szCs w:val="28"/>
        </w:rPr>
        <w:t xml:space="preserve"> що </w:t>
      </w:r>
      <w:r w:rsidRPr="002C4467">
        <w:rPr>
          <w:sz w:val="28"/>
          <w:szCs w:val="28"/>
          <w:lang w:val="uk-UA"/>
        </w:rPr>
        <w:t xml:space="preserve"> </w:t>
      </w:r>
      <w:r w:rsidRPr="002C4467">
        <w:rPr>
          <w:sz w:val="28"/>
          <w:szCs w:val="28"/>
        </w:rPr>
        <w:t>охороняються;</w:t>
      </w:r>
      <w:r w:rsidRPr="002C4467">
        <w:rPr>
          <w:sz w:val="28"/>
          <w:szCs w:val="28"/>
          <w:lang w:val="uk-UA"/>
        </w:rPr>
        <w:t xml:space="preserve">  </w:t>
      </w:r>
      <w:r w:rsidRPr="002C4467">
        <w:rPr>
          <w:sz w:val="28"/>
          <w:szCs w:val="28"/>
        </w:rPr>
        <w:t>3)</w:t>
      </w:r>
      <w:r w:rsidRPr="002C4467">
        <w:rPr>
          <w:sz w:val="28"/>
          <w:szCs w:val="28"/>
          <w:lang w:val="uk-UA"/>
        </w:rPr>
        <w:t xml:space="preserve"> </w:t>
      </w:r>
      <w:r w:rsidRPr="002C4467">
        <w:rPr>
          <w:sz w:val="28"/>
          <w:szCs w:val="28"/>
        </w:rPr>
        <w:t xml:space="preserve"> охорона,</w:t>
      </w:r>
      <w:r w:rsidRPr="002C4467">
        <w:rPr>
          <w:sz w:val="28"/>
          <w:szCs w:val="28"/>
          <w:lang w:val="uk-UA"/>
        </w:rPr>
        <w:t xml:space="preserve">  </w:t>
      </w:r>
      <w:r w:rsidRPr="002C4467">
        <w:rPr>
          <w:sz w:val="28"/>
          <w:szCs w:val="28"/>
        </w:rPr>
        <w:t xml:space="preserve"> контроль</w:t>
      </w:r>
      <w:r w:rsidRPr="002C4467">
        <w:rPr>
          <w:sz w:val="28"/>
          <w:szCs w:val="28"/>
          <w:lang w:val="uk-UA"/>
        </w:rPr>
        <w:t xml:space="preserve"> </w:t>
      </w:r>
      <w:r w:rsidRPr="002C4467">
        <w:rPr>
          <w:sz w:val="28"/>
          <w:szCs w:val="28"/>
        </w:rPr>
        <w:t xml:space="preserve"> доступу, передпольотний </w:t>
      </w:r>
      <w:r w:rsidRPr="002C4467">
        <w:rPr>
          <w:sz w:val="28"/>
          <w:szCs w:val="28"/>
          <w:lang w:val="uk-UA"/>
        </w:rPr>
        <w:t xml:space="preserve"> </w:t>
      </w:r>
      <w:r w:rsidRPr="002C4467">
        <w:rPr>
          <w:sz w:val="28"/>
          <w:szCs w:val="28"/>
        </w:rPr>
        <w:t xml:space="preserve">(післяпольотний) </w:t>
      </w:r>
      <w:r w:rsidRPr="002C4467">
        <w:rPr>
          <w:sz w:val="28"/>
          <w:szCs w:val="28"/>
          <w:lang w:val="uk-UA"/>
        </w:rPr>
        <w:t xml:space="preserve"> </w:t>
      </w:r>
      <w:r w:rsidRPr="002C4467">
        <w:rPr>
          <w:sz w:val="28"/>
          <w:szCs w:val="28"/>
        </w:rPr>
        <w:t xml:space="preserve">та </w:t>
      </w:r>
      <w:r w:rsidRPr="002C4467">
        <w:rPr>
          <w:sz w:val="28"/>
          <w:szCs w:val="28"/>
          <w:lang w:val="uk-UA"/>
        </w:rPr>
        <w:t xml:space="preserve"> </w:t>
      </w:r>
      <w:r w:rsidRPr="002C4467">
        <w:rPr>
          <w:sz w:val="28"/>
          <w:szCs w:val="28"/>
        </w:rPr>
        <w:t xml:space="preserve">спеціальний </w:t>
      </w:r>
      <w:r w:rsidRPr="002C4467">
        <w:rPr>
          <w:sz w:val="28"/>
          <w:szCs w:val="28"/>
          <w:lang w:val="uk-UA"/>
        </w:rPr>
        <w:t xml:space="preserve"> </w:t>
      </w:r>
      <w:r w:rsidRPr="002C4467">
        <w:rPr>
          <w:sz w:val="28"/>
          <w:szCs w:val="28"/>
        </w:rPr>
        <w:t xml:space="preserve">огляд </w:t>
      </w:r>
      <w:r w:rsidRPr="002C4467">
        <w:rPr>
          <w:sz w:val="28"/>
          <w:szCs w:val="28"/>
          <w:lang w:val="uk-UA"/>
        </w:rPr>
        <w:t xml:space="preserve"> </w:t>
      </w:r>
      <w:r w:rsidRPr="002C4467">
        <w:rPr>
          <w:sz w:val="28"/>
          <w:szCs w:val="28"/>
        </w:rPr>
        <w:t>повітряного судна;</w:t>
      </w:r>
      <w:r w:rsidRPr="002C4467">
        <w:rPr>
          <w:sz w:val="28"/>
          <w:szCs w:val="28"/>
          <w:lang w:val="uk-UA"/>
        </w:rPr>
        <w:t xml:space="preserve">  </w:t>
      </w:r>
      <w:r w:rsidRPr="002C4467">
        <w:rPr>
          <w:sz w:val="28"/>
          <w:szCs w:val="28"/>
        </w:rPr>
        <w:t xml:space="preserve">4) </w:t>
      </w:r>
      <w:r w:rsidRPr="002C4467">
        <w:rPr>
          <w:sz w:val="28"/>
          <w:szCs w:val="28"/>
          <w:lang w:val="uk-UA"/>
        </w:rPr>
        <w:t xml:space="preserve"> </w:t>
      </w:r>
      <w:r w:rsidRPr="002C4467">
        <w:rPr>
          <w:sz w:val="28"/>
          <w:szCs w:val="28"/>
        </w:rPr>
        <w:t xml:space="preserve">контроль </w:t>
      </w:r>
      <w:r w:rsidRPr="002C4467">
        <w:rPr>
          <w:sz w:val="28"/>
          <w:szCs w:val="28"/>
          <w:lang w:val="uk-UA"/>
        </w:rPr>
        <w:t xml:space="preserve"> </w:t>
      </w:r>
      <w:r w:rsidRPr="002C4467">
        <w:rPr>
          <w:sz w:val="28"/>
          <w:szCs w:val="28"/>
        </w:rPr>
        <w:t>на</w:t>
      </w:r>
      <w:r w:rsidRPr="002C4467">
        <w:rPr>
          <w:sz w:val="28"/>
          <w:szCs w:val="28"/>
          <w:lang w:val="uk-UA"/>
        </w:rPr>
        <w:t xml:space="preserve"> </w:t>
      </w:r>
      <w:r w:rsidRPr="002C4467">
        <w:rPr>
          <w:sz w:val="28"/>
          <w:szCs w:val="28"/>
        </w:rPr>
        <w:t xml:space="preserve"> безпеку </w:t>
      </w:r>
      <w:r w:rsidRPr="002C4467">
        <w:rPr>
          <w:sz w:val="28"/>
          <w:szCs w:val="28"/>
          <w:lang w:val="uk-UA"/>
        </w:rPr>
        <w:t xml:space="preserve"> </w:t>
      </w:r>
      <w:r w:rsidRPr="002C4467">
        <w:rPr>
          <w:sz w:val="28"/>
          <w:szCs w:val="28"/>
        </w:rPr>
        <w:t>членів</w:t>
      </w:r>
      <w:r w:rsidRPr="002C4467">
        <w:rPr>
          <w:sz w:val="28"/>
          <w:szCs w:val="28"/>
          <w:lang w:val="uk-UA"/>
        </w:rPr>
        <w:t xml:space="preserve"> </w:t>
      </w:r>
      <w:r w:rsidRPr="002C4467">
        <w:rPr>
          <w:sz w:val="28"/>
          <w:szCs w:val="28"/>
        </w:rPr>
        <w:t xml:space="preserve"> екіпажу, </w:t>
      </w:r>
      <w:r w:rsidRPr="002C4467">
        <w:rPr>
          <w:sz w:val="28"/>
          <w:szCs w:val="28"/>
          <w:lang w:val="uk-UA"/>
        </w:rPr>
        <w:t xml:space="preserve"> </w:t>
      </w:r>
      <w:r w:rsidRPr="002C4467">
        <w:rPr>
          <w:sz w:val="28"/>
          <w:szCs w:val="28"/>
        </w:rPr>
        <w:t xml:space="preserve">пасажирів, </w:t>
      </w:r>
      <w:r w:rsidRPr="002C4467">
        <w:rPr>
          <w:sz w:val="28"/>
          <w:szCs w:val="28"/>
          <w:lang w:val="uk-UA"/>
        </w:rPr>
        <w:t xml:space="preserve"> </w:t>
      </w:r>
      <w:r w:rsidRPr="002C4467">
        <w:rPr>
          <w:sz w:val="28"/>
          <w:szCs w:val="28"/>
        </w:rPr>
        <w:t xml:space="preserve">ручної поклажі, </w:t>
      </w:r>
      <w:r w:rsidRPr="002C4467">
        <w:rPr>
          <w:sz w:val="28"/>
          <w:szCs w:val="28"/>
          <w:lang w:val="uk-UA"/>
        </w:rPr>
        <w:t xml:space="preserve"> </w:t>
      </w:r>
      <w:r w:rsidRPr="002C4467">
        <w:rPr>
          <w:sz w:val="28"/>
          <w:szCs w:val="28"/>
        </w:rPr>
        <w:t>багажу,</w:t>
      </w:r>
      <w:r w:rsidRPr="002C4467">
        <w:rPr>
          <w:sz w:val="28"/>
          <w:szCs w:val="28"/>
          <w:lang w:val="uk-UA"/>
        </w:rPr>
        <w:t xml:space="preserve"> </w:t>
      </w:r>
      <w:r w:rsidRPr="002C4467">
        <w:rPr>
          <w:sz w:val="28"/>
          <w:szCs w:val="28"/>
        </w:rPr>
        <w:t xml:space="preserve"> вантажу, </w:t>
      </w:r>
      <w:r w:rsidRPr="002C4467">
        <w:rPr>
          <w:sz w:val="28"/>
          <w:szCs w:val="28"/>
          <w:lang w:val="uk-UA"/>
        </w:rPr>
        <w:t xml:space="preserve"> </w:t>
      </w:r>
      <w:r w:rsidRPr="002C4467">
        <w:rPr>
          <w:sz w:val="28"/>
          <w:szCs w:val="28"/>
        </w:rPr>
        <w:t>кур'єрських</w:t>
      </w:r>
      <w:r w:rsidRPr="002C4467">
        <w:rPr>
          <w:sz w:val="28"/>
          <w:szCs w:val="28"/>
          <w:lang w:val="uk-UA"/>
        </w:rPr>
        <w:t xml:space="preserve"> </w:t>
      </w:r>
      <w:r w:rsidRPr="002C4467">
        <w:rPr>
          <w:sz w:val="28"/>
          <w:szCs w:val="28"/>
        </w:rPr>
        <w:t xml:space="preserve"> і </w:t>
      </w:r>
      <w:r w:rsidRPr="002C4467">
        <w:rPr>
          <w:sz w:val="28"/>
          <w:szCs w:val="28"/>
          <w:lang w:val="uk-UA"/>
        </w:rPr>
        <w:t xml:space="preserve"> </w:t>
      </w:r>
      <w:r w:rsidRPr="002C4467">
        <w:rPr>
          <w:sz w:val="28"/>
          <w:szCs w:val="28"/>
        </w:rPr>
        <w:t>поштових</w:t>
      </w:r>
      <w:r w:rsidRPr="002C4467">
        <w:rPr>
          <w:sz w:val="28"/>
          <w:szCs w:val="28"/>
          <w:lang w:val="uk-UA"/>
        </w:rPr>
        <w:t xml:space="preserve"> </w:t>
      </w:r>
      <w:r w:rsidRPr="002C4467">
        <w:rPr>
          <w:sz w:val="28"/>
          <w:szCs w:val="28"/>
        </w:rPr>
        <w:t xml:space="preserve"> відправлень, </w:t>
      </w:r>
      <w:r w:rsidRPr="002C4467">
        <w:rPr>
          <w:sz w:val="28"/>
          <w:szCs w:val="28"/>
          <w:lang w:val="uk-UA"/>
        </w:rPr>
        <w:t xml:space="preserve"> </w:t>
      </w:r>
      <w:r w:rsidRPr="002C4467">
        <w:rPr>
          <w:sz w:val="28"/>
          <w:szCs w:val="28"/>
        </w:rPr>
        <w:t xml:space="preserve">польотних </w:t>
      </w:r>
      <w:r w:rsidRPr="002C4467">
        <w:rPr>
          <w:sz w:val="28"/>
          <w:szCs w:val="28"/>
          <w:lang w:val="uk-UA"/>
        </w:rPr>
        <w:t xml:space="preserve"> </w:t>
      </w:r>
      <w:r w:rsidRPr="002C4467">
        <w:rPr>
          <w:sz w:val="28"/>
          <w:szCs w:val="28"/>
        </w:rPr>
        <w:t xml:space="preserve">та </w:t>
      </w:r>
      <w:r w:rsidRPr="002C4467">
        <w:rPr>
          <w:sz w:val="28"/>
          <w:szCs w:val="28"/>
          <w:lang w:val="uk-UA"/>
        </w:rPr>
        <w:t xml:space="preserve"> </w:t>
      </w:r>
      <w:r w:rsidRPr="002C4467">
        <w:rPr>
          <w:sz w:val="28"/>
          <w:szCs w:val="28"/>
        </w:rPr>
        <w:t>аеропортових</w:t>
      </w:r>
      <w:r w:rsidRPr="002C4467">
        <w:rPr>
          <w:sz w:val="28"/>
          <w:szCs w:val="28"/>
          <w:lang w:val="uk-UA"/>
        </w:rPr>
        <w:t xml:space="preserve"> </w:t>
      </w:r>
      <w:r w:rsidRPr="002C4467">
        <w:rPr>
          <w:sz w:val="28"/>
          <w:szCs w:val="28"/>
        </w:rPr>
        <w:t xml:space="preserve"> постачань,</w:t>
      </w:r>
      <w:r w:rsidRPr="002C4467">
        <w:rPr>
          <w:sz w:val="28"/>
          <w:szCs w:val="28"/>
          <w:lang w:val="uk-UA"/>
        </w:rPr>
        <w:t xml:space="preserve"> </w:t>
      </w:r>
      <w:r w:rsidRPr="002C4467">
        <w:rPr>
          <w:sz w:val="28"/>
          <w:szCs w:val="28"/>
        </w:rPr>
        <w:t xml:space="preserve"> бортових</w:t>
      </w:r>
      <w:r w:rsidRPr="002C4467">
        <w:rPr>
          <w:sz w:val="28"/>
          <w:szCs w:val="28"/>
          <w:lang w:val="uk-UA"/>
        </w:rPr>
        <w:t xml:space="preserve"> </w:t>
      </w:r>
      <w:r w:rsidRPr="002C4467">
        <w:rPr>
          <w:sz w:val="28"/>
          <w:szCs w:val="28"/>
        </w:rPr>
        <w:t xml:space="preserve"> припасів, </w:t>
      </w:r>
      <w:r w:rsidRPr="002C4467">
        <w:rPr>
          <w:sz w:val="28"/>
          <w:szCs w:val="28"/>
          <w:lang w:val="uk-UA"/>
        </w:rPr>
        <w:t xml:space="preserve"> </w:t>
      </w:r>
      <w:r w:rsidRPr="002C4467">
        <w:rPr>
          <w:sz w:val="28"/>
          <w:szCs w:val="28"/>
        </w:rPr>
        <w:t xml:space="preserve">включаючи бортове </w:t>
      </w:r>
      <w:r w:rsidRPr="002C4467">
        <w:rPr>
          <w:sz w:val="28"/>
          <w:szCs w:val="28"/>
          <w:lang w:val="uk-UA"/>
        </w:rPr>
        <w:t xml:space="preserve">  </w:t>
      </w:r>
      <w:r w:rsidRPr="002C4467">
        <w:rPr>
          <w:sz w:val="28"/>
          <w:szCs w:val="28"/>
        </w:rPr>
        <w:t>харчування</w:t>
      </w:r>
      <w:r w:rsidRPr="002C4467">
        <w:rPr>
          <w:sz w:val="28"/>
          <w:szCs w:val="28"/>
          <w:lang w:val="uk-UA"/>
        </w:rPr>
        <w:t xml:space="preserve"> </w:t>
      </w:r>
      <w:r w:rsidRPr="002C4467">
        <w:rPr>
          <w:sz w:val="28"/>
          <w:szCs w:val="28"/>
        </w:rPr>
        <w:t xml:space="preserve"> тощо</w:t>
      </w:r>
      <w:r>
        <w:rPr>
          <w:sz w:val="28"/>
          <w:szCs w:val="28"/>
          <w:lang w:val="uk-UA"/>
        </w:rPr>
        <w:t>.</w:t>
      </w:r>
    </w:p>
    <w:p w:rsidR="00AC01CB" w:rsidRPr="002C4467" w:rsidRDefault="00AC01CB" w:rsidP="002C4467">
      <w:pPr>
        <w:pStyle w:val="NormalWeb"/>
        <w:shd w:val="clear" w:color="auto" w:fill="FFFFFF"/>
        <w:spacing w:before="0" w:beforeAutospacing="0" w:after="0" w:afterAutospacing="0" w:line="360" w:lineRule="auto"/>
        <w:ind w:firstLine="540"/>
        <w:jc w:val="both"/>
        <w:rPr>
          <w:sz w:val="28"/>
          <w:szCs w:val="28"/>
          <w:lang w:val="uk-UA"/>
        </w:rPr>
      </w:pPr>
      <w:r w:rsidRPr="002C4467">
        <w:rPr>
          <w:sz w:val="28"/>
          <w:szCs w:val="28"/>
          <w:lang w:val="uk-UA"/>
        </w:rPr>
        <w:t xml:space="preserve">  Отже,  слід  зазначити, що  </w:t>
      </w:r>
      <w:r w:rsidRPr="002C4467">
        <w:rPr>
          <w:sz w:val="28"/>
          <w:szCs w:val="28"/>
          <w:shd w:val="clear" w:color="auto" w:fill="FCFCFC"/>
          <w:lang w:val="uk-UA"/>
        </w:rPr>
        <w:t>Державна  авіаційна  служба</w:t>
      </w:r>
      <w:r w:rsidRPr="002C4467">
        <w:rPr>
          <w:rStyle w:val="apple-converted-space"/>
          <w:sz w:val="28"/>
          <w:szCs w:val="28"/>
          <w:shd w:val="clear" w:color="auto" w:fill="FCFCFC"/>
        </w:rPr>
        <w:t> </w:t>
      </w:r>
      <w:r w:rsidRPr="002C4467">
        <w:rPr>
          <w:sz w:val="28"/>
          <w:szCs w:val="28"/>
          <w:shd w:val="clear" w:color="auto" w:fill="FFFFFF"/>
          <w:lang w:val="uk-UA"/>
        </w:rPr>
        <w:t xml:space="preserve"> України  вживає  всіх  необхідних  заходів  щодо  забезпечення  безпеки  пасажирів  та  екіпажу  повітряного  судна,  яке  зазнало  акту   незаконного  втручання  під  час  їх  перебування  на  землі,  до  того  часу, поки  вони  не  будуть  в  змозі  продовжити  виконувати  свій  політ.</w:t>
      </w:r>
    </w:p>
    <w:p w:rsidR="00AC01CB" w:rsidRPr="002C4467" w:rsidRDefault="00AC01CB" w:rsidP="002C4467">
      <w:pPr>
        <w:pStyle w:val="NormalWeb"/>
        <w:shd w:val="clear" w:color="auto" w:fill="FFFFFF"/>
        <w:spacing w:before="0" w:beforeAutospacing="0" w:after="0" w:afterAutospacing="0" w:line="360" w:lineRule="auto"/>
        <w:ind w:firstLine="540"/>
        <w:jc w:val="both"/>
        <w:rPr>
          <w:sz w:val="28"/>
          <w:szCs w:val="28"/>
          <w:lang w:val="uk-UA"/>
        </w:rPr>
      </w:pPr>
    </w:p>
    <w:p w:rsidR="00AC01CB" w:rsidRPr="002C4467" w:rsidRDefault="00AC01CB" w:rsidP="002C4467">
      <w:pPr>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AC01CB" w:rsidRPr="002C4467" w:rsidRDefault="00AC01CB" w:rsidP="002C4467">
      <w:pPr>
        <w:pStyle w:val="HTMLPreformatted"/>
        <w:numPr>
          <w:ilvl w:val="0"/>
          <w:numId w:val="4"/>
        </w:numPr>
        <w:shd w:val="clear" w:color="auto" w:fill="FFFFFF"/>
        <w:tabs>
          <w:tab w:val="clear" w:pos="720"/>
          <w:tab w:val="clear" w:pos="1832"/>
          <w:tab w:val="num" w:pos="180"/>
          <w:tab w:val="left" w:pos="1080"/>
        </w:tabs>
        <w:spacing w:line="360" w:lineRule="auto"/>
        <w:ind w:left="0" w:firstLine="720"/>
        <w:jc w:val="both"/>
        <w:textAlignment w:val="baseline"/>
        <w:rPr>
          <w:rFonts w:ascii="Times New Roman" w:hAnsi="Times New Roman" w:cs="Times New Roman"/>
          <w:sz w:val="28"/>
          <w:szCs w:val="28"/>
          <w:lang w:val="uk-UA"/>
        </w:rPr>
      </w:pPr>
      <w:r w:rsidRPr="002C4467">
        <w:rPr>
          <w:rFonts w:ascii="Times New Roman" w:hAnsi="Times New Roman" w:cs="Times New Roman"/>
          <w:sz w:val="28"/>
          <w:szCs w:val="28"/>
          <w:bdr w:val="none" w:sz="0" w:space="0" w:color="auto" w:frame="1"/>
        </w:rPr>
        <w:t>Положення</w:t>
      </w:r>
      <w:r w:rsidRPr="002C4467">
        <w:rPr>
          <w:rFonts w:ascii="Times New Roman" w:hAnsi="Times New Roman" w:cs="Times New Roman"/>
          <w:sz w:val="28"/>
          <w:szCs w:val="28"/>
          <w:bdr w:val="none" w:sz="0" w:space="0" w:color="auto" w:frame="1"/>
          <w:lang w:val="uk-UA"/>
        </w:rPr>
        <w:t xml:space="preserve"> </w:t>
      </w:r>
      <w:r w:rsidRPr="002C4467">
        <w:rPr>
          <w:rFonts w:ascii="Times New Roman" w:hAnsi="Times New Roman" w:cs="Times New Roman"/>
          <w:sz w:val="28"/>
          <w:szCs w:val="28"/>
          <w:bdr w:val="none" w:sz="0" w:space="0" w:color="auto" w:frame="1"/>
        </w:rPr>
        <w:t>про Державну авіаційну службу України</w:t>
      </w:r>
      <w:r w:rsidRPr="002C4467">
        <w:rPr>
          <w:rFonts w:ascii="Times New Roman" w:hAnsi="Times New Roman" w:cs="Times New Roman"/>
          <w:sz w:val="28"/>
          <w:szCs w:val="28"/>
          <w:bdr w:val="none" w:sz="0" w:space="0" w:color="auto" w:frame="1"/>
          <w:lang w:val="uk-UA"/>
        </w:rPr>
        <w:t>:</w:t>
      </w:r>
      <w:r w:rsidRPr="002C4467">
        <w:rPr>
          <w:rFonts w:ascii="Times New Roman" w:hAnsi="Times New Roman" w:cs="Times New Roman"/>
          <w:sz w:val="28"/>
          <w:szCs w:val="28"/>
          <w:bdr w:val="none" w:sz="0" w:space="0" w:color="auto" w:frame="1"/>
        </w:rPr>
        <w:t xml:space="preserve"> </w:t>
      </w:r>
      <w:r w:rsidRPr="002C4467">
        <w:rPr>
          <w:rFonts w:ascii="Times New Roman" w:hAnsi="Times New Roman" w:cs="Times New Roman"/>
          <w:sz w:val="28"/>
          <w:szCs w:val="28"/>
        </w:rPr>
        <w:t>Указ Президента України від 6 квітня 2011 року N 398/2011</w:t>
      </w:r>
      <w:r w:rsidRPr="002C4467">
        <w:t xml:space="preserve"> </w:t>
      </w:r>
      <w:r w:rsidRPr="002C4467">
        <w:rPr>
          <w:rFonts w:ascii="Times New Roman" w:hAnsi="Times New Roman" w:cs="Times New Roman"/>
          <w:sz w:val="28"/>
          <w:szCs w:val="28"/>
          <w:lang w:val="uk-UA"/>
        </w:rPr>
        <w:t>[Електронний ресурс]. – Режим доступу :</w:t>
      </w:r>
      <w:r w:rsidRPr="002C4467">
        <w:rPr>
          <w:rFonts w:ascii="Times New Roman" w:hAnsi="Times New Roman" w:cs="Times New Roman"/>
          <w:sz w:val="28"/>
          <w:szCs w:val="28"/>
        </w:rPr>
        <w:t>http://www.dkrp.gov.ua/info/1887.htm</w:t>
      </w:r>
    </w:p>
    <w:p w:rsidR="00AC01CB" w:rsidRDefault="00AC01CB" w:rsidP="002C4467">
      <w:pPr>
        <w:spacing w:after="0" w:line="360" w:lineRule="auto"/>
        <w:ind w:firstLine="540"/>
        <w:jc w:val="both"/>
        <w:rPr>
          <w:rFonts w:ascii="Times New Roman" w:hAnsi="Times New Roman" w:cs="Times New Roman"/>
          <w:color w:val="000000"/>
          <w:sz w:val="28"/>
          <w:szCs w:val="28"/>
          <w:lang w:val="uk-UA"/>
        </w:rPr>
      </w:pPr>
      <w:r w:rsidRPr="002C4467">
        <w:rPr>
          <w:rFonts w:ascii="Times New Roman" w:hAnsi="Times New Roman" w:cs="Times New Roman"/>
          <w:sz w:val="28"/>
          <w:szCs w:val="28"/>
          <w:lang w:val="uk-UA"/>
        </w:rPr>
        <w:t xml:space="preserve">   2. </w:t>
      </w:r>
      <w:r w:rsidRPr="002C4467">
        <w:rPr>
          <w:rFonts w:ascii="Times New Roman" w:hAnsi="Times New Roman" w:cs="Times New Roman"/>
          <w:color w:val="000000"/>
          <w:sz w:val="28"/>
          <w:szCs w:val="28"/>
          <w:lang w:val="uk-UA"/>
        </w:rPr>
        <w:t>Цивільний кодекс України від 16 січня 2003 року № 435-</w:t>
      </w:r>
      <w:r w:rsidRPr="00035B95">
        <w:rPr>
          <w:rFonts w:ascii="Times New Roman" w:hAnsi="Times New Roman" w:cs="Times New Roman"/>
          <w:color w:val="000000"/>
          <w:sz w:val="28"/>
          <w:szCs w:val="28"/>
        </w:rPr>
        <w:t>IV</w:t>
      </w:r>
      <w:r w:rsidRPr="002C4467">
        <w:rPr>
          <w:rFonts w:ascii="Times New Roman" w:hAnsi="Times New Roman" w:cs="Times New Roman"/>
          <w:color w:val="000000"/>
          <w:sz w:val="28"/>
          <w:szCs w:val="28"/>
          <w:lang w:val="uk-UA"/>
        </w:rPr>
        <w:t xml:space="preserve"> // Відомості Верховної Ради України. - 2003 р. - № 40. - Ст. 356.</w:t>
      </w:r>
    </w:p>
    <w:p w:rsidR="00AC01CB" w:rsidRPr="002C4467" w:rsidRDefault="00AC01CB" w:rsidP="002C4467">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2C44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C4467">
        <w:rPr>
          <w:rFonts w:ascii="Times New Roman" w:hAnsi="Times New Roman" w:cs="Times New Roman"/>
          <w:sz w:val="28"/>
          <w:szCs w:val="28"/>
          <w:lang w:val="uk-UA"/>
        </w:rPr>
        <w:t xml:space="preserve">  3</w:t>
      </w:r>
      <w:r w:rsidRPr="002C4467">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2C4467">
        <w:rPr>
          <w:rFonts w:ascii="Times New Roman" w:hAnsi="Times New Roman" w:cs="Times New Roman"/>
          <w:sz w:val="28"/>
          <w:szCs w:val="28"/>
          <w:shd w:val="clear" w:color="auto" w:fill="FFFFFF"/>
          <w:lang w:val="uk-UA"/>
        </w:rPr>
        <w:t>Закон  України  Про Державну програму авіаційної безпеки цивільної авіації: Закон України від 20 лютого 2003р. № 545-</w:t>
      </w:r>
      <w:r w:rsidRPr="002C4467">
        <w:rPr>
          <w:rFonts w:ascii="Times New Roman" w:hAnsi="Times New Roman" w:cs="Times New Roman"/>
          <w:sz w:val="28"/>
          <w:szCs w:val="28"/>
          <w:shd w:val="clear" w:color="auto" w:fill="FFFFFF"/>
        </w:rPr>
        <w:t>IV</w:t>
      </w:r>
      <w:r w:rsidRPr="002C4467">
        <w:rPr>
          <w:rFonts w:ascii="Times New Roman" w:hAnsi="Times New Roman" w:cs="Times New Roman"/>
          <w:sz w:val="28"/>
          <w:szCs w:val="28"/>
          <w:shd w:val="clear" w:color="auto" w:fill="FFFFFF"/>
          <w:lang w:val="uk-UA"/>
        </w:rPr>
        <w:t xml:space="preserve"> // Відомості Верховної Ради (ВВР) України . – 2003. – № 17. – Ст. 140.</w:t>
      </w:r>
    </w:p>
    <w:p w:rsidR="00AC01CB" w:rsidRPr="002C4467" w:rsidRDefault="00AC01CB" w:rsidP="002C4467">
      <w:pPr>
        <w:pStyle w:val="HTMLPreformatted"/>
        <w:shd w:val="clear" w:color="auto" w:fill="FFFFFF"/>
        <w:spacing w:line="360" w:lineRule="auto"/>
        <w:ind w:firstLine="540"/>
        <w:jc w:val="both"/>
        <w:textAlignment w:val="baseline"/>
        <w:rPr>
          <w:rFonts w:ascii="Times New Roman" w:hAnsi="Times New Roman" w:cs="Times New Roman"/>
          <w:sz w:val="28"/>
          <w:szCs w:val="28"/>
          <w:lang w:val="uk-UA"/>
        </w:rPr>
      </w:pPr>
    </w:p>
    <w:sectPr w:rsidR="00AC01CB" w:rsidRPr="002C4467" w:rsidSect="002C446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340F"/>
    <w:multiLevelType w:val="hybridMultilevel"/>
    <w:tmpl w:val="BBD0CB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3C1092"/>
    <w:multiLevelType w:val="multilevel"/>
    <w:tmpl w:val="D660AA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71F3A6A"/>
    <w:multiLevelType w:val="hybridMultilevel"/>
    <w:tmpl w:val="181A1DA2"/>
    <w:lvl w:ilvl="0" w:tplc="5DD083C2">
      <w:start w:val="1"/>
      <w:numFmt w:val="decimal"/>
      <w:lvlText w:val="%1."/>
      <w:lvlJc w:val="left"/>
      <w:pPr>
        <w:ind w:left="502" w:hanging="360"/>
      </w:pPr>
      <w:rPr>
        <w:rFonts w:ascii="Calibri" w:eastAsia="Times New Roman" w:hAnsi="Calibri" w:hint="default"/>
        <w:b w:val="0"/>
        <w:bCs w:val="0"/>
        <w:color w:val="auto"/>
        <w:sz w:val="28"/>
        <w:szCs w:val="28"/>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
    <w:nsid w:val="79E176A1"/>
    <w:multiLevelType w:val="multilevel"/>
    <w:tmpl w:val="83C0FE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
    <w:abstractNumId w:val="1"/>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D37"/>
    <w:rsid w:val="00035B95"/>
    <w:rsid w:val="0009628B"/>
    <w:rsid w:val="001377EA"/>
    <w:rsid w:val="001648D5"/>
    <w:rsid w:val="001864C6"/>
    <w:rsid w:val="001E0F8B"/>
    <w:rsid w:val="002072F5"/>
    <w:rsid w:val="00243659"/>
    <w:rsid w:val="002B62C7"/>
    <w:rsid w:val="002C4467"/>
    <w:rsid w:val="0030171D"/>
    <w:rsid w:val="003236E3"/>
    <w:rsid w:val="003246F5"/>
    <w:rsid w:val="003249A9"/>
    <w:rsid w:val="0034280F"/>
    <w:rsid w:val="003578A8"/>
    <w:rsid w:val="00363F48"/>
    <w:rsid w:val="005D249B"/>
    <w:rsid w:val="00726AE0"/>
    <w:rsid w:val="00794569"/>
    <w:rsid w:val="00894179"/>
    <w:rsid w:val="008947DB"/>
    <w:rsid w:val="009065CB"/>
    <w:rsid w:val="00955ED1"/>
    <w:rsid w:val="00974289"/>
    <w:rsid w:val="009E0206"/>
    <w:rsid w:val="00AB3F46"/>
    <w:rsid w:val="00AC01CB"/>
    <w:rsid w:val="00AF5F43"/>
    <w:rsid w:val="00B21D37"/>
    <w:rsid w:val="00B60D55"/>
    <w:rsid w:val="00BB086B"/>
    <w:rsid w:val="00C27C55"/>
    <w:rsid w:val="00C41AB1"/>
    <w:rsid w:val="00CA55D8"/>
    <w:rsid w:val="00D22C8B"/>
    <w:rsid w:val="00D30059"/>
    <w:rsid w:val="00D765ED"/>
    <w:rsid w:val="00DC695B"/>
    <w:rsid w:val="00DE6B60"/>
    <w:rsid w:val="00E05310"/>
    <w:rsid w:val="00E20C77"/>
    <w:rsid w:val="00E57781"/>
    <w:rsid w:val="00E71C86"/>
    <w:rsid w:val="00E90336"/>
    <w:rsid w:val="00EC133B"/>
    <w:rsid w:val="00ED4934"/>
    <w:rsid w:val="00F411F0"/>
    <w:rsid w:val="00F47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E0F8B"/>
  </w:style>
  <w:style w:type="paragraph" w:styleId="NormalWeb">
    <w:name w:val="Normal (Web)"/>
    <w:basedOn w:val="Normal"/>
    <w:uiPriority w:val="99"/>
    <w:rsid w:val="001E0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rsid w:val="00CA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A55D8"/>
    <w:rPr>
      <w:rFonts w:ascii="Courier New" w:hAnsi="Courier New" w:cs="Courier New"/>
      <w:sz w:val="20"/>
      <w:szCs w:val="20"/>
      <w:lang w:eastAsia="ru-RU"/>
    </w:rPr>
  </w:style>
  <w:style w:type="paragraph" w:customStyle="1" w:styleId="rvps17">
    <w:name w:val="rvps17"/>
    <w:basedOn w:val="Normal"/>
    <w:uiPriority w:val="99"/>
    <w:rsid w:val="00E20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DefaultParagraphFont"/>
    <w:uiPriority w:val="99"/>
    <w:rsid w:val="00E20C77"/>
  </w:style>
  <w:style w:type="paragraph" w:customStyle="1" w:styleId="rvps7">
    <w:name w:val="rvps7"/>
    <w:basedOn w:val="Normal"/>
    <w:uiPriority w:val="99"/>
    <w:rsid w:val="00E20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DefaultParagraphFont"/>
    <w:uiPriority w:val="99"/>
    <w:rsid w:val="00E20C77"/>
  </w:style>
  <w:style w:type="character" w:styleId="Strong">
    <w:name w:val="Strong"/>
    <w:basedOn w:val="DefaultParagraphFont"/>
    <w:uiPriority w:val="99"/>
    <w:qFormat/>
    <w:rsid w:val="002B62C7"/>
    <w:rPr>
      <w:b/>
      <w:bCs/>
    </w:rPr>
  </w:style>
  <w:style w:type="paragraph" w:styleId="ListParagraph">
    <w:name w:val="List Paragraph"/>
    <w:basedOn w:val="Normal"/>
    <w:uiPriority w:val="99"/>
    <w:qFormat/>
    <w:rsid w:val="002B62C7"/>
    <w:pPr>
      <w:ind w:left="720"/>
    </w:pPr>
  </w:style>
</w:styles>
</file>

<file path=word/webSettings.xml><?xml version="1.0" encoding="utf-8"?>
<w:webSettings xmlns:r="http://schemas.openxmlformats.org/officeDocument/2006/relationships" xmlns:w="http://schemas.openxmlformats.org/wordprocessingml/2006/main">
  <w:divs>
    <w:div w:id="311718884">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311718886">
      <w:marLeft w:val="0"/>
      <w:marRight w:val="0"/>
      <w:marTop w:val="0"/>
      <w:marBottom w:val="0"/>
      <w:divBdr>
        <w:top w:val="none" w:sz="0" w:space="0" w:color="auto"/>
        <w:left w:val="none" w:sz="0" w:space="0" w:color="auto"/>
        <w:bottom w:val="none" w:sz="0" w:space="0" w:color="auto"/>
        <w:right w:val="none" w:sz="0" w:space="0" w:color="auto"/>
      </w:divBdr>
    </w:div>
    <w:div w:id="311718887">
      <w:marLeft w:val="0"/>
      <w:marRight w:val="0"/>
      <w:marTop w:val="0"/>
      <w:marBottom w:val="0"/>
      <w:divBdr>
        <w:top w:val="none" w:sz="0" w:space="0" w:color="auto"/>
        <w:left w:val="none" w:sz="0" w:space="0" w:color="auto"/>
        <w:bottom w:val="none" w:sz="0" w:space="0" w:color="auto"/>
        <w:right w:val="none" w:sz="0" w:space="0" w:color="auto"/>
      </w:divBdr>
    </w:div>
    <w:div w:id="311718888">
      <w:marLeft w:val="0"/>
      <w:marRight w:val="0"/>
      <w:marTop w:val="0"/>
      <w:marBottom w:val="0"/>
      <w:divBdr>
        <w:top w:val="none" w:sz="0" w:space="0" w:color="auto"/>
        <w:left w:val="none" w:sz="0" w:space="0" w:color="auto"/>
        <w:bottom w:val="none" w:sz="0" w:space="0" w:color="auto"/>
        <w:right w:val="none" w:sz="0" w:space="0" w:color="auto"/>
      </w:divBdr>
    </w:div>
    <w:div w:id="311718889">
      <w:marLeft w:val="0"/>
      <w:marRight w:val="0"/>
      <w:marTop w:val="0"/>
      <w:marBottom w:val="0"/>
      <w:divBdr>
        <w:top w:val="none" w:sz="0" w:space="0" w:color="auto"/>
        <w:left w:val="none" w:sz="0" w:space="0" w:color="auto"/>
        <w:bottom w:val="none" w:sz="0" w:space="0" w:color="auto"/>
        <w:right w:val="none" w:sz="0" w:space="0" w:color="auto"/>
      </w:divBdr>
      <w:divsChild>
        <w:div w:id="311718891">
          <w:marLeft w:val="0"/>
          <w:marRight w:val="0"/>
          <w:marTop w:val="0"/>
          <w:marBottom w:val="150"/>
          <w:divBdr>
            <w:top w:val="none" w:sz="0" w:space="0" w:color="auto"/>
            <w:left w:val="none" w:sz="0" w:space="0" w:color="auto"/>
            <w:bottom w:val="none" w:sz="0" w:space="0" w:color="auto"/>
            <w:right w:val="none" w:sz="0" w:space="0" w:color="auto"/>
          </w:divBdr>
        </w:div>
      </w:divsChild>
    </w:div>
    <w:div w:id="311718890">
      <w:marLeft w:val="0"/>
      <w:marRight w:val="0"/>
      <w:marTop w:val="0"/>
      <w:marBottom w:val="0"/>
      <w:divBdr>
        <w:top w:val="none" w:sz="0" w:space="0" w:color="auto"/>
        <w:left w:val="none" w:sz="0" w:space="0" w:color="auto"/>
        <w:bottom w:val="none" w:sz="0" w:space="0" w:color="auto"/>
        <w:right w:val="none" w:sz="0" w:space="0" w:color="auto"/>
      </w:divBdr>
    </w:div>
    <w:div w:id="311718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907</Words>
  <Characters>5173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dc:creator>
  <cp:keywords/>
  <dc:description/>
  <cp:lastModifiedBy>Customer</cp:lastModifiedBy>
  <cp:revision>6</cp:revision>
  <dcterms:created xsi:type="dcterms:W3CDTF">2014-09-29T18:54:00Z</dcterms:created>
  <dcterms:modified xsi:type="dcterms:W3CDTF">2014-10-13T10:34:00Z</dcterms:modified>
</cp:coreProperties>
</file>